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8FC6D">
      <w:pPr>
        <w:adjustRightInd w:val="0"/>
        <w:snapToGrid w:val="0"/>
        <w:spacing w:line="360" w:lineRule="auto"/>
        <w:jc w:val="center"/>
        <w:rPr>
          <w:rFonts w:ascii="宋体" w:hAnsi="宋体" w:eastAsia="宋体" w:cs="Times New Roman"/>
          <w:b/>
          <w:bCs/>
          <w:color w:val="000000"/>
          <w:sz w:val="52"/>
          <w:szCs w:val="52"/>
        </w:rPr>
      </w:pPr>
    </w:p>
    <w:p w14:paraId="46E43896">
      <w:pPr>
        <w:adjustRightInd w:val="0"/>
        <w:snapToGrid w:val="0"/>
        <w:spacing w:line="360" w:lineRule="auto"/>
        <w:jc w:val="center"/>
        <w:rPr>
          <w:rFonts w:ascii="宋体" w:hAnsi="宋体" w:eastAsia="宋体" w:cs="Times New Roman"/>
          <w:b/>
          <w:bCs/>
          <w:color w:val="000000"/>
          <w:sz w:val="52"/>
          <w:szCs w:val="52"/>
        </w:rPr>
      </w:pPr>
      <w:r>
        <w:rPr>
          <w:rFonts w:hint="eastAsia" w:ascii="宋体" w:hAnsi="宋体" w:eastAsia="宋体" w:cs="Times New Roman"/>
          <w:b/>
          <w:bCs/>
          <w:color w:val="000000"/>
          <w:sz w:val="52"/>
          <w:szCs w:val="52"/>
        </w:rPr>
        <w:t>江苏食品药品职业技术学院</w:t>
      </w:r>
    </w:p>
    <w:p w14:paraId="5DFAD5EB">
      <w:pPr>
        <w:adjustRightInd w:val="0"/>
        <w:snapToGrid w:val="0"/>
        <w:spacing w:line="360" w:lineRule="auto"/>
        <w:jc w:val="center"/>
        <w:rPr>
          <w:rFonts w:ascii="宋体" w:hAnsi="宋体" w:eastAsia="宋体" w:cs="Times New Roman"/>
          <w:b/>
          <w:bCs/>
          <w:color w:val="000000"/>
          <w:sz w:val="52"/>
          <w:szCs w:val="52"/>
        </w:rPr>
      </w:pPr>
      <w:r>
        <w:rPr>
          <w:rFonts w:hint="eastAsia" w:ascii="宋体" w:hAnsi="宋体" w:eastAsia="宋体" w:cs="Times New Roman"/>
          <w:b/>
          <w:bCs/>
          <w:iCs/>
          <w:sz w:val="52"/>
          <w:szCs w:val="52"/>
        </w:rPr>
        <w:t>2024一带一路暨金砖国家技能发展与技术创新大赛首届粮油食品加工与质量检测赛项文化氛围布置采购</w:t>
      </w:r>
      <w:r>
        <w:rPr>
          <w:rFonts w:hint="eastAsia" w:ascii="宋体" w:hAnsi="宋体" w:eastAsia="宋体" w:cs="Times New Roman"/>
          <w:b/>
          <w:iCs/>
          <w:sz w:val="52"/>
          <w:szCs w:val="52"/>
        </w:rPr>
        <w:t>项目</w:t>
      </w:r>
      <w:bookmarkStart w:id="2" w:name="_GoBack"/>
      <w:bookmarkEnd w:id="2"/>
    </w:p>
    <w:p w14:paraId="5DB4F7EA">
      <w:pPr>
        <w:adjustRightInd w:val="0"/>
        <w:snapToGrid w:val="0"/>
        <w:spacing w:line="360" w:lineRule="auto"/>
        <w:jc w:val="center"/>
        <w:rPr>
          <w:rFonts w:ascii="宋体" w:hAnsi="宋体" w:eastAsia="宋体" w:cs="Times New Roman"/>
          <w:b/>
          <w:bCs/>
          <w:color w:val="000000"/>
          <w:sz w:val="36"/>
          <w:szCs w:val="24"/>
        </w:rPr>
      </w:pPr>
    </w:p>
    <w:p w14:paraId="569B590F">
      <w:pPr>
        <w:adjustRightInd w:val="0"/>
        <w:snapToGrid w:val="0"/>
        <w:spacing w:line="360" w:lineRule="auto"/>
        <w:jc w:val="center"/>
        <w:rPr>
          <w:rFonts w:ascii="宋体" w:hAnsi="宋体" w:eastAsia="宋体" w:cs="Times New Roman"/>
          <w:b/>
          <w:bCs/>
          <w:color w:val="000000"/>
          <w:sz w:val="36"/>
          <w:szCs w:val="24"/>
        </w:rPr>
      </w:pPr>
    </w:p>
    <w:p w14:paraId="3BD24499">
      <w:pPr>
        <w:adjustRightInd w:val="0"/>
        <w:snapToGrid w:val="0"/>
        <w:spacing w:line="360" w:lineRule="auto"/>
        <w:jc w:val="center"/>
        <w:rPr>
          <w:rFonts w:ascii="宋体" w:hAnsi="宋体" w:eastAsia="宋体" w:cs="Times New Roman"/>
          <w:b/>
          <w:bCs/>
          <w:color w:val="000000"/>
          <w:sz w:val="36"/>
          <w:szCs w:val="24"/>
        </w:rPr>
      </w:pPr>
    </w:p>
    <w:p w14:paraId="5D1C9E66">
      <w:pPr>
        <w:adjustRightInd w:val="0"/>
        <w:snapToGrid w:val="0"/>
        <w:spacing w:line="360" w:lineRule="auto"/>
        <w:jc w:val="center"/>
        <w:rPr>
          <w:rFonts w:ascii="宋体" w:hAnsi="宋体" w:eastAsia="宋体" w:cs="Times New Roman"/>
          <w:b/>
          <w:bCs/>
          <w:color w:val="000000"/>
          <w:sz w:val="36"/>
          <w:szCs w:val="24"/>
        </w:rPr>
      </w:pPr>
    </w:p>
    <w:p w14:paraId="090EE5E3">
      <w:pPr>
        <w:adjustRightInd w:val="0"/>
        <w:snapToGrid w:val="0"/>
        <w:spacing w:line="360" w:lineRule="auto"/>
        <w:jc w:val="center"/>
        <w:rPr>
          <w:rFonts w:ascii="宋体" w:hAnsi="宋体" w:eastAsia="宋体" w:cs="Times New Roman"/>
          <w:b/>
          <w:bCs/>
          <w:color w:val="000000"/>
          <w:sz w:val="36"/>
          <w:szCs w:val="24"/>
        </w:rPr>
      </w:pPr>
    </w:p>
    <w:p w14:paraId="77FB1DAA">
      <w:pPr>
        <w:adjustRightInd w:val="0"/>
        <w:snapToGrid w:val="0"/>
        <w:spacing w:line="360" w:lineRule="auto"/>
        <w:jc w:val="center"/>
        <w:rPr>
          <w:rFonts w:ascii="宋体" w:hAnsi="宋体" w:eastAsia="宋体" w:cs="Times New Roman"/>
          <w:b/>
          <w:bCs/>
          <w:color w:val="000000"/>
          <w:sz w:val="72"/>
          <w:szCs w:val="72"/>
        </w:rPr>
      </w:pPr>
      <w:r>
        <w:rPr>
          <w:rFonts w:hint="eastAsia" w:ascii="宋体" w:hAnsi="宋体" w:eastAsia="宋体" w:cs="Times New Roman"/>
          <w:b/>
          <w:bCs/>
          <w:sz w:val="72"/>
          <w:szCs w:val="72"/>
        </w:rPr>
        <w:t>询价文</w:t>
      </w:r>
      <w:r>
        <w:rPr>
          <w:rFonts w:hint="eastAsia" w:ascii="宋体" w:hAnsi="宋体" w:eastAsia="宋体" w:cs="Times New Roman"/>
          <w:b/>
          <w:bCs/>
          <w:color w:val="000000"/>
          <w:sz w:val="72"/>
          <w:szCs w:val="72"/>
        </w:rPr>
        <w:t>件</w:t>
      </w:r>
    </w:p>
    <w:p w14:paraId="6D76AF90">
      <w:pPr>
        <w:adjustRightInd w:val="0"/>
        <w:snapToGrid w:val="0"/>
        <w:spacing w:line="360" w:lineRule="auto"/>
        <w:rPr>
          <w:rFonts w:ascii="宋体" w:hAnsi="宋体" w:eastAsia="宋体" w:cs="Times New Roman"/>
          <w:b/>
          <w:bCs/>
          <w:color w:val="000000"/>
          <w:sz w:val="36"/>
          <w:szCs w:val="24"/>
        </w:rPr>
      </w:pPr>
      <w:r>
        <w:rPr>
          <w:rFonts w:hint="eastAsia" w:ascii="宋体" w:hAnsi="宋体" w:eastAsia="宋体" w:cs="Times New Roman"/>
          <w:b/>
          <w:bCs/>
          <w:color w:val="000000"/>
          <w:sz w:val="36"/>
          <w:szCs w:val="24"/>
        </w:rPr>
        <w:t xml:space="preserve">                       </w:t>
      </w:r>
    </w:p>
    <w:p w14:paraId="7F25D0DD">
      <w:pPr>
        <w:adjustRightInd w:val="0"/>
        <w:snapToGrid w:val="0"/>
        <w:spacing w:line="360" w:lineRule="auto"/>
        <w:rPr>
          <w:rFonts w:ascii="宋体" w:hAnsi="宋体" w:eastAsia="宋体" w:cs="Times New Roman"/>
          <w:b/>
          <w:bCs/>
          <w:color w:val="000000"/>
          <w:sz w:val="36"/>
          <w:szCs w:val="24"/>
        </w:rPr>
      </w:pPr>
    </w:p>
    <w:p w14:paraId="5C3EA90A">
      <w:pPr>
        <w:adjustRightInd w:val="0"/>
        <w:snapToGrid w:val="0"/>
        <w:spacing w:line="360" w:lineRule="auto"/>
        <w:rPr>
          <w:rFonts w:ascii="宋体" w:hAnsi="宋体" w:eastAsia="宋体" w:cs="Times New Roman"/>
          <w:b/>
          <w:bCs/>
          <w:color w:val="000000"/>
          <w:sz w:val="36"/>
          <w:szCs w:val="24"/>
        </w:rPr>
      </w:pPr>
    </w:p>
    <w:p w14:paraId="64C215F8">
      <w:pPr>
        <w:adjustRightInd w:val="0"/>
        <w:snapToGrid w:val="0"/>
        <w:spacing w:line="360" w:lineRule="auto"/>
        <w:rPr>
          <w:rFonts w:ascii="宋体" w:hAnsi="宋体" w:eastAsia="宋体" w:cs="Times New Roman"/>
          <w:b/>
          <w:bCs/>
          <w:color w:val="000000"/>
          <w:sz w:val="36"/>
          <w:szCs w:val="24"/>
        </w:rPr>
      </w:pPr>
    </w:p>
    <w:p w14:paraId="2B7E5595">
      <w:pPr>
        <w:adjustRightInd w:val="0"/>
        <w:snapToGrid w:val="0"/>
        <w:spacing w:line="360" w:lineRule="auto"/>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rPr>
        <w:t>江苏食品药品职业技术学院</w:t>
      </w:r>
    </w:p>
    <w:p w14:paraId="72BF3FDE">
      <w:pPr>
        <w:adjustRightInd w:val="0"/>
        <w:snapToGrid w:val="0"/>
        <w:spacing w:line="360" w:lineRule="auto"/>
        <w:jc w:val="center"/>
        <w:rPr>
          <w:rFonts w:ascii="宋体" w:hAnsi="宋体" w:eastAsia="宋体" w:cs="Times New Roman"/>
          <w:b/>
          <w:bCs/>
          <w:color w:val="000000"/>
          <w:sz w:val="36"/>
          <w:szCs w:val="24"/>
        </w:rPr>
      </w:pPr>
      <w:r>
        <w:rPr>
          <w:rFonts w:hint="eastAsia" w:ascii="宋体" w:hAnsi="宋体" w:eastAsia="宋体" w:cs="Times New Roman"/>
          <w:b/>
          <w:bCs/>
          <w:color w:val="000000"/>
          <w:sz w:val="36"/>
          <w:szCs w:val="24"/>
        </w:rPr>
        <w:t>2024年11</w:t>
      </w:r>
      <w:r>
        <w:rPr>
          <w:rFonts w:ascii="宋体" w:hAnsi="宋体" w:eastAsia="宋体" w:cs="Times New Roman"/>
          <w:b/>
          <w:bCs/>
          <w:color w:val="000000"/>
          <w:sz w:val="36"/>
          <w:szCs w:val="24"/>
        </w:rPr>
        <w:t>月</w:t>
      </w:r>
    </w:p>
    <w:p w14:paraId="008DF482">
      <w:pPr>
        <w:widowControl/>
        <w:jc w:val="left"/>
        <w:rPr>
          <w:rFonts w:ascii="宋体" w:hAnsi="宋体" w:eastAsia="宋体" w:cs="Times New Roman"/>
          <w:bCs/>
          <w:iCs/>
          <w:color w:val="000000"/>
          <w:sz w:val="24"/>
          <w:szCs w:val="24"/>
        </w:rPr>
      </w:pPr>
      <w:r>
        <w:rPr>
          <w:rFonts w:ascii="宋体" w:hAnsi="宋体" w:eastAsia="宋体" w:cs="Times New Roman"/>
          <w:bCs/>
          <w:iCs/>
          <w:color w:val="000000"/>
          <w:sz w:val="24"/>
          <w:szCs w:val="24"/>
        </w:rPr>
        <w:br w:type="page"/>
      </w:r>
    </w:p>
    <w:p w14:paraId="3D6E8D71">
      <w:pPr>
        <w:adjustRightInd w:val="0"/>
        <w:snapToGrid w:val="0"/>
        <w:spacing w:line="360" w:lineRule="auto"/>
        <w:jc w:val="center"/>
        <w:rPr>
          <w:rFonts w:ascii="宋体" w:hAnsi="宋体" w:eastAsia="宋体" w:cs="Times New Roman"/>
          <w:b/>
          <w:bCs/>
          <w:color w:val="000000"/>
          <w:sz w:val="28"/>
          <w:szCs w:val="28"/>
        </w:rPr>
      </w:pPr>
      <w:r>
        <w:rPr>
          <w:rFonts w:hint="eastAsia" w:ascii="宋体" w:hAnsi="宋体" w:eastAsia="宋体" w:cs="Times New Roman"/>
          <w:b/>
          <w:bCs/>
          <w:iCs/>
          <w:sz w:val="28"/>
          <w:szCs w:val="28"/>
        </w:rPr>
        <w:t>2024一带一路暨金砖国家技能发展与技术创新大赛首届粮油食品加工与质量检测赛项文化氛围布置采购</w:t>
      </w:r>
      <w:r>
        <w:rPr>
          <w:rFonts w:hint="eastAsia" w:ascii="宋体" w:hAnsi="宋体" w:eastAsia="宋体" w:cs="Times New Roman"/>
          <w:b/>
          <w:iCs/>
          <w:sz w:val="28"/>
          <w:szCs w:val="28"/>
        </w:rPr>
        <w:t>项目</w:t>
      </w:r>
    </w:p>
    <w:p w14:paraId="7E817868">
      <w:pPr>
        <w:pStyle w:val="6"/>
        <w:spacing w:line="400" w:lineRule="exact"/>
        <w:ind w:firstLine="480" w:firstLineChars="200"/>
        <w:rPr>
          <w:rFonts w:ascii="宋体" w:hAnsi="宋体"/>
          <w:bCs/>
          <w:iCs/>
          <w:kern w:val="2"/>
          <w:sz w:val="24"/>
          <w:szCs w:val="24"/>
        </w:rPr>
      </w:pPr>
      <w:r>
        <w:rPr>
          <w:rFonts w:hint="eastAsia" w:ascii="宋体" w:hAnsi="宋体"/>
          <w:bCs/>
          <w:iCs/>
          <w:color w:val="000000"/>
          <w:kern w:val="2"/>
          <w:sz w:val="24"/>
          <w:szCs w:val="24"/>
        </w:rPr>
        <w:t>江苏食品药品职业技术学院采购一批文化氛围建设物料</w:t>
      </w:r>
      <w:r>
        <w:rPr>
          <w:rFonts w:hint="eastAsia" w:ascii="宋体" w:hAnsi="宋体"/>
          <w:bCs/>
          <w:iCs/>
          <w:kern w:val="2"/>
          <w:sz w:val="24"/>
          <w:szCs w:val="24"/>
        </w:rPr>
        <w:t>，预算5.3万元。现对该项目进行询价，欢迎潜在供应商前来参与，具体要求如下：</w:t>
      </w:r>
    </w:p>
    <w:p w14:paraId="7229D7DD">
      <w:pPr>
        <w:spacing w:line="400" w:lineRule="exact"/>
        <w:rPr>
          <w:rFonts w:ascii="宋体" w:hAnsi="宋体" w:eastAsia="宋体" w:cs="Times New Roman"/>
          <w:bCs/>
          <w:iCs/>
          <w:sz w:val="24"/>
        </w:rPr>
      </w:pPr>
      <w:r>
        <w:rPr>
          <w:rFonts w:hint="eastAsia" w:ascii="宋体" w:hAnsi="宋体" w:eastAsia="宋体" w:cs="Times New Roman"/>
          <w:bCs/>
          <w:iCs/>
          <w:sz w:val="24"/>
        </w:rPr>
        <w:t>一、资质要求：</w:t>
      </w:r>
    </w:p>
    <w:p w14:paraId="7EDBABF5">
      <w:pPr>
        <w:spacing w:line="400" w:lineRule="exact"/>
        <w:ind w:firstLine="470"/>
        <w:rPr>
          <w:rFonts w:ascii="宋体" w:hAnsi="宋体" w:eastAsia="宋体" w:cs="Times New Roman"/>
          <w:bCs/>
          <w:iCs/>
          <w:sz w:val="24"/>
        </w:rPr>
      </w:pPr>
      <w:r>
        <w:rPr>
          <w:rFonts w:hint="eastAsia" w:ascii="宋体" w:hAnsi="宋体" w:eastAsia="宋体" w:cs="Times New Roman"/>
          <w:bCs/>
          <w:iCs/>
          <w:sz w:val="24"/>
        </w:rPr>
        <w:t>具有本次采购货物的生产及相关服务的独立完成能力，其营业执照须有生产或销售的经营范围；</w:t>
      </w:r>
    </w:p>
    <w:p w14:paraId="203E16FA">
      <w:pPr>
        <w:widowControl/>
        <w:numPr>
          <w:ilvl w:val="0"/>
          <w:numId w:val="1"/>
        </w:numPr>
        <w:spacing w:line="360" w:lineRule="auto"/>
        <w:jc w:val="left"/>
        <w:rPr>
          <w:rFonts w:ascii="宋体" w:hAnsi="宋体" w:eastAsia="宋体" w:cs="Times New Roman"/>
          <w:bCs/>
          <w:iCs/>
          <w:sz w:val="24"/>
        </w:rPr>
      </w:pPr>
      <w:r>
        <w:rPr>
          <w:rFonts w:hint="eastAsia" w:ascii="宋体" w:hAnsi="宋体" w:eastAsia="宋体" w:cs="Times New Roman"/>
          <w:bCs/>
          <w:iCs/>
          <w:sz w:val="24"/>
        </w:rPr>
        <w:t>询价内容</w:t>
      </w:r>
    </w:p>
    <w:tbl>
      <w:tblPr>
        <w:tblStyle w:val="4"/>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600"/>
        <w:gridCol w:w="2553"/>
        <w:gridCol w:w="2242"/>
        <w:gridCol w:w="4456"/>
        <w:gridCol w:w="2465"/>
        <w:gridCol w:w="774"/>
      </w:tblGrid>
      <w:tr w14:paraId="4FAF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tcPr>
          <w:p w14:paraId="0D435594">
            <w:pPr>
              <w:jc w:val="center"/>
              <w:rPr>
                <w:rFonts w:ascii="Times New Roman" w:hAnsi="Times New Roman" w:cs="Times New Roman"/>
                <w:sz w:val="18"/>
                <w:szCs w:val="18"/>
              </w:rPr>
            </w:pPr>
            <w:r>
              <w:rPr>
                <w:rFonts w:ascii="Times New Roman" w:hAnsi="Times New Roman" w:cs="Times New Roman"/>
                <w:sz w:val="18"/>
                <w:szCs w:val="18"/>
              </w:rPr>
              <w:t>项目</w:t>
            </w:r>
          </w:p>
        </w:tc>
        <w:tc>
          <w:tcPr>
            <w:tcW w:w="927" w:type="pct"/>
          </w:tcPr>
          <w:p w14:paraId="1B5E6D39">
            <w:pPr>
              <w:jc w:val="center"/>
              <w:rPr>
                <w:rFonts w:ascii="Times New Roman" w:hAnsi="Times New Roman" w:cs="Times New Roman"/>
                <w:sz w:val="18"/>
                <w:szCs w:val="18"/>
              </w:rPr>
            </w:pPr>
            <w:r>
              <w:rPr>
                <w:rFonts w:ascii="Times New Roman" w:hAnsi="Times New Roman" w:cs="Times New Roman"/>
                <w:sz w:val="18"/>
                <w:szCs w:val="18"/>
              </w:rPr>
              <w:t>名称</w:t>
            </w:r>
          </w:p>
        </w:tc>
        <w:tc>
          <w:tcPr>
            <w:tcW w:w="814" w:type="pct"/>
          </w:tcPr>
          <w:p w14:paraId="616E1CF6">
            <w:pPr>
              <w:jc w:val="center"/>
              <w:rPr>
                <w:rFonts w:ascii="Times New Roman" w:hAnsi="Times New Roman" w:cs="Times New Roman"/>
                <w:sz w:val="18"/>
                <w:szCs w:val="18"/>
              </w:rPr>
            </w:pPr>
            <w:r>
              <w:rPr>
                <w:rFonts w:ascii="Times New Roman" w:hAnsi="Times New Roman" w:cs="Times New Roman"/>
                <w:sz w:val="18"/>
                <w:szCs w:val="18"/>
              </w:rPr>
              <w:t>位置</w:t>
            </w:r>
          </w:p>
        </w:tc>
        <w:tc>
          <w:tcPr>
            <w:tcW w:w="1618" w:type="pct"/>
          </w:tcPr>
          <w:p w14:paraId="14F51E81">
            <w:pPr>
              <w:jc w:val="center"/>
              <w:rPr>
                <w:rFonts w:ascii="Times New Roman" w:hAnsi="Times New Roman" w:cs="Times New Roman"/>
                <w:sz w:val="18"/>
                <w:szCs w:val="18"/>
              </w:rPr>
            </w:pPr>
            <w:r>
              <w:rPr>
                <w:rFonts w:ascii="Times New Roman" w:hAnsi="Times New Roman" w:cs="Times New Roman"/>
                <w:sz w:val="18"/>
                <w:szCs w:val="18"/>
              </w:rPr>
              <w:t>规格</w:t>
            </w:r>
          </w:p>
        </w:tc>
        <w:tc>
          <w:tcPr>
            <w:tcW w:w="895" w:type="pct"/>
          </w:tcPr>
          <w:p w14:paraId="7B4321F2">
            <w:pPr>
              <w:jc w:val="center"/>
              <w:rPr>
                <w:rFonts w:ascii="Times New Roman" w:hAnsi="Times New Roman" w:cs="Times New Roman"/>
                <w:sz w:val="18"/>
                <w:szCs w:val="18"/>
              </w:rPr>
            </w:pPr>
            <w:r>
              <w:rPr>
                <w:rFonts w:ascii="Times New Roman" w:hAnsi="Times New Roman" w:cs="Times New Roman"/>
                <w:sz w:val="18"/>
                <w:szCs w:val="18"/>
              </w:rPr>
              <w:t>内容</w:t>
            </w:r>
          </w:p>
        </w:tc>
        <w:tc>
          <w:tcPr>
            <w:tcW w:w="279" w:type="pct"/>
          </w:tcPr>
          <w:p w14:paraId="279FF9B9">
            <w:pPr>
              <w:jc w:val="center"/>
              <w:rPr>
                <w:rFonts w:ascii="Times New Roman" w:hAnsi="Times New Roman" w:cs="Times New Roman"/>
                <w:sz w:val="18"/>
                <w:szCs w:val="18"/>
              </w:rPr>
            </w:pPr>
            <w:r>
              <w:rPr>
                <w:rFonts w:ascii="Times New Roman" w:hAnsi="Times New Roman" w:cs="Times New Roman"/>
                <w:sz w:val="18"/>
                <w:szCs w:val="18"/>
              </w:rPr>
              <w:t>数量</w:t>
            </w:r>
          </w:p>
        </w:tc>
      </w:tr>
      <w:tr w14:paraId="14F4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gridSpan w:val="2"/>
            <w:vMerge w:val="restart"/>
          </w:tcPr>
          <w:p w14:paraId="18FCD356">
            <w:pPr>
              <w:rPr>
                <w:rFonts w:ascii="Times New Roman" w:hAnsi="Times New Roman" w:cs="Times New Roman"/>
                <w:sz w:val="18"/>
                <w:szCs w:val="18"/>
              </w:rPr>
            </w:pPr>
            <w:r>
              <w:rPr>
                <w:rFonts w:ascii="Times New Roman" w:hAnsi="Times New Roman" w:cs="Times New Roman"/>
                <w:sz w:val="18"/>
                <w:szCs w:val="18"/>
              </w:rPr>
              <w:t>校园环境</w:t>
            </w:r>
          </w:p>
        </w:tc>
        <w:tc>
          <w:tcPr>
            <w:tcW w:w="927" w:type="pct"/>
          </w:tcPr>
          <w:p w14:paraId="2905901A">
            <w:pPr>
              <w:jc w:val="center"/>
              <w:rPr>
                <w:rFonts w:ascii="Times New Roman" w:hAnsi="Times New Roman" w:cs="Times New Roman"/>
                <w:sz w:val="18"/>
                <w:szCs w:val="18"/>
              </w:rPr>
            </w:pPr>
            <w:r>
              <w:rPr>
                <w:rFonts w:ascii="Times New Roman" w:hAnsi="Times New Roman" w:cs="Times New Roman"/>
                <w:sz w:val="18"/>
                <w:szCs w:val="18"/>
              </w:rPr>
              <w:t>桁架</w:t>
            </w:r>
          </w:p>
        </w:tc>
        <w:tc>
          <w:tcPr>
            <w:tcW w:w="814" w:type="pct"/>
          </w:tcPr>
          <w:p w14:paraId="241C966B">
            <w:pPr>
              <w:jc w:val="center"/>
              <w:rPr>
                <w:rFonts w:ascii="Times New Roman" w:hAnsi="Times New Roman" w:cs="Times New Roman"/>
                <w:sz w:val="18"/>
                <w:szCs w:val="18"/>
              </w:rPr>
            </w:pPr>
            <w:r>
              <w:rPr>
                <w:rFonts w:ascii="Times New Roman" w:hAnsi="Times New Roman" w:cs="Times New Roman"/>
                <w:sz w:val="18"/>
                <w:szCs w:val="18"/>
              </w:rPr>
              <w:t>校门口、2号楼、</w:t>
            </w:r>
            <w:r>
              <w:rPr>
                <w:rFonts w:hint="eastAsia" w:ascii="Times New Roman" w:hAnsi="Times New Roman" w:cs="Times New Roman"/>
                <w:sz w:val="18"/>
                <w:szCs w:val="18"/>
              </w:rPr>
              <w:t>图书馆多功能报告厅外、C115</w:t>
            </w:r>
            <w:r>
              <w:rPr>
                <w:rFonts w:ascii="Times New Roman" w:hAnsi="Times New Roman" w:cs="Times New Roman"/>
                <w:sz w:val="18"/>
                <w:szCs w:val="18"/>
              </w:rPr>
              <w:t>会场外</w:t>
            </w:r>
          </w:p>
        </w:tc>
        <w:tc>
          <w:tcPr>
            <w:tcW w:w="1618" w:type="pct"/>
          </w:tcPr>
          <w:p w14:paraId="295672AA">
            <w:pPr>
              <w:jc w:val="center"/>
              <w:rPr>
                <w:rFonts w:ascii="Times New Roman" w:hAnsi="Times New Roman" w:cs="Times New Roman"/>
                <w:sz w:val="18"/>
                <w:szCs w:val="18"/>
              </w:rPr>
            </w:pPr>
            <w:r>
              <w:rPr>
                <w:rFonts w:ascii="Times New Roman" w:hAnsi="Times New Roman" w:cs="Times New Roman"/>
                <w:sz w:val="18"/>
                <w:szCs w:val="18"/>
              </w:rPr>
              <w:t>1500*400,500*300,500*300</w:t>
            </w:r>
            <w:r>
              <w:rPr>
                <w:rFonts w:hint="eastAsia" w:ascii="Times New Roman" w:hAnsi="Times New Roman" w:cs="Times New Roman"/>
                <w:sz w:val="18"/>
                <w:szCs w:val="18"/>
              </w:rPr>
              <w:t>，</w:t>
            </w:r>
            <w:r>
              <w:rPr>
                <w:rFonts w:ascii="Times New Roman" w:hAnsi="Times New Roman" w:cs="Times New Roman"/>
                <w:sz w:val="18"/>
                <w:szCs w:val="18"/>
              </w:rPr>
              <w:t>500*300</w:t>
            </w:r>
          </w:p>
        </w:tc>
        <w:tc>
          <w:tcPr>
            <w:tcW w:w="895" w:type="pct"/>
          </w:tcPr>
          <w:p w14:paraId="15A60057">
            <w:pPr>
              <w:jc w:val="center"/>
              <w:rPr>
                <w:rFonts w:ascii="Times New Roman" w:hAnsi="Times New Roman" w:cs="Times New Roman"/>
                <w:sz w:val="18"/>
                <w:szCs w:val="18"/>
              </w:rPr>
            </w:pPr>
            <w:r>
              <w:rPr>
                <w:rFonts w:ascii="Times New Roman" w:hAnsi="Times New Roman" w:cs="Times New Roman"/>
                <w:sz w:val="18"/>
                <w:szCs w:val="18"/>
              </w:rPr>
              <w:t>大赛LOGO、标识</w:t>
            </w:r>
          </w:p>
        </w:tc>
        <w:tc>
          <w:tcPr>
            <w:tcW w:w="279" w:type="pct"/>
          </w:tcPr>
          <w:p w14:paraId="020852B1">
            <w:pPr>
              <w:jc w:val="center"/>
              <w:rPr>
                <w:rFonts w:ascii="Times New Roman" w:hAnsi="Times New Roman" w:cs="Times New Roman"/>
                <w:sz w:val="18"/>
                <w:szCs w:val="18"/>
              </w:rPr>
            </w:pPr>
            <w:r>
              <w:rPr>
                <w:rFonts w:hint="eastAsia" w:ascii="Times New Roman" w:hAnsi="Times New Roman" w:cs="Times New Roman"/>
                <w:sz w:val="18"/>
                <w:szCs w:val="18"/>
              </w:rPr>
              <w:t>4</w:t>
            </w:r>
          </w:p>
        </w:tc>
      </w:tr>
      <w:tr w14:paraId="1F16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gridSpan w:val="2"/>
            <w:vMerge w:val="continue"/>
          </w:tcPr>
          <w:p w14:paraId="00C72335">
            <w:pPr>
              <w:jc w:val="center"/>
              <w:rPr>
                <w:rFonts w:ascii="Times New Roman" w:hAnsi="Times New Roman" w:cs="Times New Roman"/>
                <w:sz w:val="18"/>
                <w:szCs w:val="18"/>
              </w:rPr>
            </w:pPr>
          </w:p>
        </w:tc>
        <w:tc>
          <w:tcPr>
            <w:tcW w:w="927" w:type="pct"/>
          </w:tcPr>
          <w:p w14:paraId="57834B5C">
            <w:pPr>
              <w:jc w:val="center"/>
              <w:rPr>
                <w:rFonts w:ascii="Times New Roman" w:hAnsi="Times New Roman" w:cs="Times New Roman"/>
                <w:sz w:val="18"/>
                <w:szCs w:val="18"/>
              </w:rPr>
            </w:pPr>
            <w:r>
              <w:rPr>
                <w:rFonts w:ascii="Times New Roman" w:hAnsi="Times New Roman" w:cs="Times New Roman"/>
                <w:sz w:val="18"/>
                <w:szCs w:val="18"/>
              </w:rPr>
              <w:t>气球、拱门</w:t>
            </w:r>
          </w:p>
        </w:tc>
        <w:tc>
          <w:tcPr>
            <w:tcW w:w="814" w:type="pct"/>
          </w:tcPr>
          <w:p w14:paraId="0BC381B5">
            <w:pPr>
              <w:jc w:val="center"/>
              <w:rPr>
                <w:rFonts w:ascii="Times New Roman" w:hAnsi="Times New Roman" w:cs="Times New Roman"/>
                <w:sz w:val="18"/>
                <w:szCs w:val="18"/>
              </w:rPr>
            </w:pPr>
            <w:r>
              <w:rPr>
                <w:rFonts w:ascii="Times New Roman" w:hAnsi="Times New Roman" w:cs="Times New Roman"/>
                <w:sz w:val="18"/>
                <w:szCs w:val="18"/>
              </w:rPr>
              <w:t>大门口</w:t>
            </w:r>
          </w:p>
        </w:tc>
        <w:tc>
          <w:tcPr>
            <w:tcW w:w="1618" w:type="pct"/>
          </w:tcPr>
          <w:p w14:paraId="461A7BBE">
            <w:pPr>
              <w:jc w:val="center"/>
              <w:rPr>
                <w:rFonts w:ascii="Times New Roman" w:hAnsi="Times New Roman" w:cs="Times New Roman"/>
                <w:sz w:val="18"/>
                <w:szCs w:val="18"/>
              </w:rPr>
            </w:pPr>
            <w:r>
              <w:rPr>
                <w:rFonts w:ascii="Times New Roman" w:hAnsi="Times New Roman" w:cs="Times New Roman"/>
                <w:sz w:val="18"/>
                <w:szCs w:val="18"/>
              </w:rPr>
              <w:t>5天</w:t>
            </w:r>
          </w:p>
        </w:tc>
        <w:tc>
          <w:tcPr>
            <w:tcW w:w="895" w:type="pct"/>
          </w:tcPr>
          <w:p w14:paraId="0F8306B7">
            <w:pPr>
              <w:jc w:val="center"/>
              <w:rPr>
                <w:rFonts w:ascii="Times New Roman" w:hAnsi="Times New Roman" w:cs="Times New Roman"/>
                <w:sz w:val="18"/>
                <w:szCs w:val="18"/>
              </w:rPr>
            </w:pPr>
          </w:p>
        </w:tc>
        <w:tc>
          <w:tcPr>
            <w:tcW w:w="279" w:type="pct"/>
          </w:tcPr>
          <w:p w14:paraId="44A1F743">
            <w:pPr>
              <w:jc w:val="center"/>
              <w:rPr>
                <w:rFonts w:ascii="Times New Roman" w:hAnsi="Times New Roman" w:cs="Times New Roman"/>
                <w:sz w:val="18"/>
                <w:szCs w:val="18"/>
              </w:rPr>
            </w:pPr>
            <w:r>
              <w:rPr>
                <w:rFonts w:ascii="Times New Roman" w:hAnsi="Times New Roman" w:cs="Times New Roman"/>
                <w:sz w:val="18"/>
                <w:szCs w:val="18"/>
              </w:rPr>
              <w:t>1</w:t>
            </w:r>
          </w:p>
        </w:tc>
      </w:tr>
      <w:tr w14:paraId="391A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170FAA3F">
            <w:pPr>
              <w:jc w:val="center"/>
              <w:rPr>
                <w:rFonts w:ascii="Times New Roman" w:hAnsi="Times New Roman" w:cs="Times New Roman"/>
                <w:sz w:val="18"/>
                <w:szCs w:val="18"/>
              </w:rPr>
            </w:pPr>
          </w:p>
        </w:tc>
        <w:tc>
          <w:tcPr>
            <w:tcW w:w="927" w:type="pct"/>
          </w:tcPr>
          <w:p w14:paraId="5A56A306">
            <w:pPr>
              <w:jc w:val="center"/>
              <w:rPr>
                <w:rFonts w:ascii="Times New Roman" w:hAnsi="Times New Roman" w:cs="Times New Roman"/>
                <w:sz w:val="18"/>
                <w:szCs w:val="18"/>
              </w:rPr>
            </w:pPr>
            <w:r>
              <w:rPr>
                <w:rFonts w:ascii="Times New Roman" w:hAnsi="Times New Roman" w:cs="Times New Roman"/>
                <w:sz w:val="18"/>
                <w:szCs w:val="18"/>
              </w:rPr>
              <w:t>室外指示牌</w:t>
            </w:r>
            <w:r>
              <w:rPr>
                <w:rFonts w:hint="eastAsia" w:ascii="Times New Roman" w:hAnsi="Times New Roman" w:cs="Times New Roman"/>
                <w:sz w:val="18"/>
                <w:szCs w:val="18"/>
              </w:rPr>
              <w:t>(KT板)</w:t>
            </w:r>
          </w:p>
        </w:tc>
        <w:tc>
          <w:tcPr>
            <w:tcW w:w="814" w:type="pct"/>
          </w:tcPr>
          <w:p w14:paraId="468A946F">
            <w:pPr>
              <w:jc w:val="left"/>
              <w:rPr>
                <w:rFonts w:ascii="Times New Roman" w:hAnsi="Times New Roman" w:cs="Times New Roman"/>
                <w:sz w:val="18"/>
                <w:szCs w:val="18"/>
              </w:rPr>
            </w:pPr>
            <w:r>
              <w:rPr>
                <w:rFonts w:ascii="Times New Roman" w:hAnsi="Times New Roman" w:cs="Times New Roman"/>
                <w:sz w:val="18"/>
                <w:szCs w:val="18"/>
              </w:rPr>
              <w:t>1#去食堂路线指引</w:t>
            </w:r>
          </w:p>
          <w:p w14:paraId="6185FB5D">
            <w:pPr>
              <w:jc w:val="left"/>
              <w:rPr>
                <w:rFonts w:ascii="Times New Roman" w:hAnsi="Times New Roman" w:cs="Times New Roman"/>
                <w:sz w:val="18"/>
                <w:szCs w:val="18"/>
              </w:rPr>
            </w:pPr>
            <w:r>
              <w:rPr>
                <w:rFonts w:ascii="Times New Roman" w:hAnsi="Times New Roman" w:cs="Times New Roman"/>
                <w:sz w:val="18"/>
                <w:szCs w:val="18"/>
              </w:rPr>
              <w:t>2#去食堂路线指引</w:t>
            </w:r>
          </w:p>
          <w:p w14:paraId="2360E37C">
            <w:pPr>
              <w:jc w:val="left"/>
              <w:rPr>
                <w:rFonts w:ascii="Times New Roman" w:hAnsi="Times New Roman" w:cs="Times New Roman"/>
                <w:sz w:val="18"/>
                <w:szCs w:val="18"/>
              </w:rPr>
            </w:pPr>
            <w:r>
              <w:rPr>
                <w:rFonts w:ascii="Times New Roman" w:hAnsi="Times New Roman" w:cs="Times New Roman"/>
                <w:sz w:val="18"/>
                <w:szCs w:val="18"/>
              </w:rPr>
              <w:t>2#去学业支持中心指引</w:t>
            </w:r>
          </w:p>
          <w:p w14:paraId="14802661">
            <w:pPr>
              <w:jc w:val="left"/>
              <w:rPr>
                <w:rFonts w:ascii="Times New Roman" w:hAnsi="Times New Roman" w:cs="Times New Roman"/>
                <w:sz w:val="18"/>
                <w:szCs w:val="18"/>
                <w:highlight w:val="yellow"/>
              </w:rPr>
            </w:pPr>
            <w:r>
              <w:rPr>
                <w:rFonts w:ascii="Times New Roman" w:hAnsi="Times New Roman" w:cs="Times New Roman"/>
                <w:sz w:val="18"/>
                <w:szCs w:val="18"/>
              </w:rPr>
              <w:t>2#去</w:t>
            </w:r>
            <w:r>
              <w:rPr>
                <w:rFonts w:hint="eastAsia" w:ascii="Times New Roman" w:hAnsi="Times New Roman" w:cs="Times New Roman"/>
                <w:sz w:val="18"/>
                <w:szCs w:val="18"/>
              </w:rPr>
              <w:t>C115</w:t>
            </w:r>
            <w:r>
              <w:rPr>
                <w:rFonts w:ascii="Times New Roman" w:hAnsi="Times New Roman" w:cs="Times New Roman"/>
                <w:sz w:val="18"/>
                <w:szCs w:val="18"/>
              </w:rPr>
              <w:t>指引</w:t>
            </w:r>
          </w:p>
        </w:tc>
        <w:tc>
          <w:tcPr>
            <w:tcW w:w="1618" w:type="pct"/>
          </w:tcPr>
          <w:p w14:paraId="56BC8FFA">
            <w:pPr>
              <w:jc w:val="center"/>
              <w:rPr>
                <w:rFonts w:ascii="Times New Roman" w:hAnsi="Times New Roman" w:cs="Times New Roman"/>
                <w:sz w:val="18"/>
                <w:szCs w:val="18"/>
              </w:rPr>
            </w:pPr>
          </w:p>
        </w:tc>
        <w:tc>
          <w:tcPr>
            <w:tcW w:w="895" w:type="pct"/>
          </w:tcPr>
          <w:p w14:paraId="51A1C646">
            <w:pPr>
              <w:jc w:val="center"/>
              <w:rPr>
                <w:rFonts w:ascii="Times New Roman" w:hAnsi="Times New Roman" w:cs="Times New Roman"/>
                <w:sz w:val="18"/>
                <w:szCs w:val="18"/>
              </w:rPr>
            </w:pPr>
          </w:p>
        </w:tc>
        <w:tc>
          <w:tcPr>
            <w:tcW w:w="279" w:type="pct"/>
          </w:tcPr>
          <w:p w14:paraId="660A137C">
            <w:pPr>
              <w:jc w:val="center"/>
              <w:rPr>
                <w:rFonts w:ascii="Times New Roman" w:hAnsi="Times New Roman" w:cs="Times New Roman"/>
                <w:sz w:val="18"/>
                <w:szCs w:val="18"/>
              </w:rPr>
            </w:pPr>
            <w:r>
              <w:rPr>
                <w:rFonts w:ascii="Times New Roman" w:hAnsi="Times New Roman" w:cs="Times New Roman"/>
                <w:sz w:val="18"/>
                <w:szCs w:val="18"/>
              </w:rPr>
              <w:t>20</w:t>
            </w:r>
          </w:p>
        </w:tc>
      </w:tr>
      <w:tr w14:paraId="0DF8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1386CFE1">
            <w:pPr>
              <w:jc w:val="center"/>
              <w:rPr>
                <w:rFonts w:ascii="Times New Roman" w:hAnsi="Times New Roman" w:cs="Times New Roman"/>
                <w:sz w:val="18"/>
                <w:szCs w:val="18"/>
              </w:rPr>
            </w:pPr>
          </w:p>
        </w:tc>
        <w:tc>
          <w:tcPr>
            <w:tcW w:w="927" w:type="pct"/>
          </w:tcPr>
          <w:p w14:paraId="366ABAAD">
            <w:pPr>
              <w:jc w:val="center"/>
              <w:rPr>
                <w:rFonts w:ascii="Times New Roman" w:hAnsi="Times New Roman" w:cs="Times New Roman"/>
                <w:sz w:val="18"/>
                <w:szCs w:val="18"/>
              </w:rPr>
            </w:pPr>
            <w:r>
              <w:rPr>
                <w:rFonts w:ascii="Times New Roman" w:hAnsi="Times New Roman" w:cs="Times New Roman"/>
                <w:sz w:val="18"/>
                <w:szCs w:val="18"/>
              </w:rPr>
              <w:t>道旗</w:t>
            </w:r>
            <w:r>
              <w:rPr>
                <w:rFonts w:hint="eastAsia" w:ascii="Times New Roman" w:hAnsi="Times New Roman" w:cs="Times New Roman"/>
                <w:sz w:val="18"/>
                <w:szCs w:val="18"/>
              </w:rPr>
              <w:t>（我们有底座和杆）</w:t>
            </w:r>
          </w:p>
        </w:tc>
        <w:tc>
          <w:tcPr>
            <w:tcW w:w="814" w:type="pct"/>
          </w:tcPr>
          <w:p w14:paraId="06E5BFC9">
            <w:pPr>
              <w:rPr>
                <w:rFonts w:ascii="Times New Roman" w:hAnsi="Times New Roman" w:cs="Times New Roman"/>
                <w:sz w:val="18"/>
                <w:szCs w:val="18"/>
              </w:rPr>
            </w:pPr>
            <w:r>
              <w:rPr>
                <w:rFonts w:ascii="Times New Roman" w:hAnsi="Times New Roman" w:cs="Times New Roman"/>
                <w:sz w:val="18"/>
                <w:szCs w:val="18"/>
              </w:rPr>
              <w:t>从学校北门延伸至2号楼，1号楼南边路上，图书馆和学业支持中心附近</w:t>
            </w:r>
          </w:p>
        </w:tc>
        <w:tc>
          <w:tcPr>
            <w:tcW w:w="1618" w:type="pct"/>
          </w:tcPr>
          <w:p w14:paraId="310DB34A">
            <w:pPr>
              <w:jc w:val="center"/>
              <w:rPr>
                <w:rFonts w:ascii="Times New Roman" w:hAnsi="Times New Roman" w:cs="Times New Roman"/>
                <w:sz w:val="18"/>
                <w:szCs w:val="18"/>
              </w:rPr>
            </w:pPr>
          </w:p>
        </w:tc>
        <w:tc>
          <w:tcPr>
            <w:tcW w:w="895" w:type="pct"/>
          </w:tcPr>
          <w:p w14:paraId="23969D37">
            <w:pPr>
              <w:jc w:val="center"/>
              <w:rPr>
                <w:rFonts w:ascii="Times New Roman" w:hAnsi="Times New Roman" w:cs="Times New Roman"/>
                <w:sz w:val="18"/>
                <w:szCs w:val="18"/>
              </w:rPr>
            </w:pPr>
          </w:p>
        </w:tc>
        <w:tc>
          <w:tcPr>
            <w:tcW w:w="279" w:type="pct"/>
          </w:tcPr>
          <w:p w14:paraId="6C90B910">
            <w:pPr>
              <w:jc w:val="center"/>
              <w:rPr>
                <w:rFonts w:ascii="Times New Roman" w:hAnsi="Times New Roman" w:cs="Times New Roman"/>
                <w:sz w:val="18"/>
                <w:szCs w:val="18"/>
              </w:rPr>
            </w:pPr>
            <w:r>
              <w:rPr>
                <w:rFonts w:hint="eastAsia" w:ascii="Times New Roman" w:hAnsi="Times New Roman" w:cs="Times New Roman"/>
                <w:sz w:val="18"/>
                <w:szCs w:val="18"/>
              </w:rPr>
              <w:t>20</w:t>
            </w:r>
          </w:p>
        </w:tc>
      </w:tr>
      <w:tr w14:paraId="0335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gridSpan w:val="2"/>
            <w:vMerge w:val="continue"/>
          </w:tcPr>
          <w:p w14:paraId="360AE3A0">
            <w:pPr>
              <w:jc w:val="center"/>
              <w:rPr>
                <w:rFonts w:ascii="Times New Roman" w:hAnsi="Times New Roman" w:cs="Times New Roman"/>
                <w:sz w:val="18"/>
                <w:szCs w:val="18"/>
              </w:rPr>
            </w:pPr>
          </w:p>
        </w:tc>
        <w:tc>
          <w:tcPr>
            <w:tcW w:w="927" w:type="pct"/>
          </w:tcPr>
          <w:p w14:paraId="79861CFB">
            <w:pPr>
              <w:jc w:val="center"/>
              <w:rPr>
                <w:rFonts w:ascii="Times New Roman" w:hAnsi="Times New Roman" w:cs="Times New Roman"/>
                <w:sz w:val="18"/>
                <w:szCs w:val="18"/>
              </w:rPr>
            </w:pPr>
            <w:r>
              <w:rPr>
                <w:rFonts w:ascii="Times New Roman" w:hAnsi="Times New Roman" w:cs="Times New Roman"/>
                <w:sz w:val="18"/>
                <w:szCs w:val="18"/>
              </w:rPr>
              <w:t>考场平面图</w:t>
            </w:r>
          </w:p>
        </w:tc>
        <w:tc>
          <w:tcPr>
            <w:tcW w:w="814" w:type="pct"/>
          </w:tcPr>
          <w:p w14:paraId="5FFB811C">
            <w:pPr>
              <w:jc w:val="center"/>
              <w:rPr>
                <w:rFonts w:ascii="Times New Roman" w:hAnsi="Times New Roman" w:cs="Times New Roman"/>
                <w:sz w:val="18"/>
                <w:szCs w:val="18"/>
              </w:rPr>
            </w:pPr>
            <w:r>
              <w:rPr>
                <w:rFonts w:ascii="Times New Roman" w:hAnsi="Times New Roman" w:cs="Times New Roman"/>
                <w:sz w:val="18"/>
                <w:szCs w:val="18"/>
              </w:rPr>
              <w:t>1号楼大厅</w:t>
            </w:r>
          </w:p>
        </w:tc>
        <w:tc>
          <w:tcPr>
            <w:tcW w:w="1618" w:type="pct"/>
          </w:tcPr>
          <w:p w14:paraId="7386F1EA">
            <w:pPr>
              <w:jc w:val="center"/>
              <w:rPr>
                <w:rFonts w:ascii="Times New Roman" w:hAnsi="Times New Roman" w:cs="Times New Roman"/>
                <w:sz w:val="18"/>
                <w:szCs w:val="18"/>
              </w:rPr>
            </w:pPr>
            <w:r>
              <w:rPr>
                <w:rFonts w:ascii="Times New Roman" w:hAnsi="Times New Roman" w:cs="Times New Roman"/>
                <w:sz w:val="18"/>
                <w:szCs w:val="18"/>
              </w:rPr>
              <w:t>立屏快展</w:t>
            </w:r>
          </w:p>
        </w:tc>
        <w:tc>
          <w:tcPr>
            <w:tcW w:w="895" w:type="pct"/>
          </w:tcPr>
          <w:p w14:paraId="76AFAD3C">
            <w:pPr>
              <w:jc w:val="center"/>
              <w:rPr>
                <w:rFonts w:ascii="Times New Roman" w:hAnsi="Times New Roman" w:cs="Times New Roman"/>
                <w:sz w:val="18"/>
                <w:szCs w:val="18"/>
              </w:rPr>
            </w:pPr>
          </w:p>
        </w:tc>
        <w:tc>
          <w:tcPr>
            <w:tcW w:w="279" w:type="pct"/>
          </w:tcPr>
          <w:p w14:paraId="21A283A6">
            <w:pPr>
              <w:jc w:val="center"/>
              <w:rPr>
                <w:rFonts w:ascii="Times New Roman" w:hAnsi="Times New Roman" w:cs="Times New Roman"/>
                <w:sz w:val="18"/>
                <w:szCs w:val="18"/>
              </w:rPr>
            </w:pPr>
            <w:r>
              <w:rPr>
                <w:rFonts w:ascii="Times New Roman" w:hAnsi="Times New Roman" w:cs="Times New Roman"/>
                <w:sz w:val="18"/>
                <w:szCs w:val="18"/>
              </w:rPr>
              <w:t>1</w:t>
            </w:r>
          </w:p>
        </w:tc>
      </w:tr>
      <w:tr w14:paraId="301C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465" w:type="pct"/>
            <w:gridSpan w:val="2"/>
            <w:vMerge w:val="continue"/>
          </w:tcPr>
          <w:p w14:paraId="247E5790">
            <w:pPr>
              <w:jc w:val="center"/>
              <w:rPr>
                <w:rFonts w:ascii="Times New Roman" w:hAnsi="Times New Roman" w:cs="Times New Roman"/>
                <w:sz w:val="18"/>
                <w:szCs w:val="18"/>
              </w:rPr>
            </w:pPr>
          </w:p>
        </w:tc>
        <w:tc>
          <w:tcPr>
            <w:tcW w:w="927" w:type="pct"/>
          </w:tcPr>
          <w:p w14:paraId="4C27D553">
            <w:pPr>
              <w:jc w:val="center"/>
              <w:rPr>
                <w:rFonts w:ascii="Times New Roman" w:hAnsi="Times New Roman" w:cs="Times New Roman"/>
                <w:sz w:val="18"/>
                <w:szCs w:val="18"/>
              </w:rPr>
            </w:pPr>
            <w:r>
              <w:rPr>
                <w:rFonts w:ascii="Times New Roman" w:hAnsi="Times New Roman" w:cs="Times New Roman"/>
                <w:sz w:val="18"/>
                <w:szCs w:val="18"/>
              </w:rPr>
              <w:t>导视牌</w:t>
            </w:r>
          </w:p>
        </w:tc>
        <w:tc>
          <w:tcPr>
            <w:tcW w:w="814" w:type="pct"/>
          </w:tcPr>
          <w:p w14:paraId="1ECE97C9">
            <w:pPr>
              <w:rPr>
                <w:rFonts w:ascii="Times New Roman" w:hAnsi="Times New Roman" w:cs="Times New Roman"/>
                <w:sz w:val="18"/>
                <w:szCs w:val="18"/>
              </w:rPr>
            </w:pPr>
            <w:r>
              <w:rPr>
                <w:rFonts w:ascii="Times New Roman" w:hAnsi="Times New Roman" w:cs="Times New Roman"/>
                <w:sz w:val="18"/>
                <w:szCs w:val="18"/>
              </w:rPr>
              <w:t>1楼大厅东北侧楼梯口</w:t>
            </w:r>
          </w:p>
          <w:p w14:paraId="4E5B352F">
            <w:pPr>
              <w:rPr>
                <w:rFonts w:ascii="Times New Roman" w:hAnsi="Times New Roman" w:cs="Times New Roman"/>
                <w:sz w:val="18"/>
                <w:szCs w:val="18"/>
              </w:rPr>
            </w:pPr>
            <w:r>
              <w:rPr>
                <w:rFonts w:ascii="Times New Roman" w:hAnsi="Times New Roman" w:cs="Times New Roman"/>
                <w:sz w:val="18"/>
                <w:szCs w:val="18"/>
              </w:rPr>
              <w:t>3楼大厅东北侧楼梯口</w:t>
            </w:r>
          </w:p>
          <w:p w14:paraId="26EC56E8">
            <w:pPr>
              <w:rPr>
                <w:rFonts w:ascii="Times New Roman" w:hAnsi="Times New Roman" w:cs="Times New Roman"/>
                <w:sz w:val="18"/>
                <w:szCs w:val="18"/>
              </w:rPr>
            </w:pPr>
            <w:r>
              <w:rPr>
                <w:rFonts w:ascii="Times New Roman" w:hAnsi="Times New Roman" w:cs="Times New Roman"/>
                <w:sz w:val="18"/>
                <w:szCs w:val="18"/>
              </w:rPr>
              <w:t>3楼走廊</w:t>
            </w:r>
          </w:p>
        </w:tc>
        <w:tc>
          <w:tcPr>
            <w:tcW w:w="1618" w:type="pct"/>
          </w:tcPr>
          <w:p w14:paraId="19F85EE1">
            <w:pPr>
              <w:jc w:val="center"/>
              <w:rPr>
                <w:rFonts w:ascii="Times New Roman" w:hAnsi="Times New Roman" w:cs="Times New Roman"/>
                <w:sz w:val="18"/>
                <w:szCs w:val="18"/>
              </w:rPr>
            </w:pPr>
            <w:r>
              <w:rPr>
                <w:rFonts w:ascii="Times New Roman" w:hAnsi="Times New Roman" w:cs="Times New Roman"/>
                <w:sz w:val="18"/>
                <w:szCs w:val="18"/>
              </w:rPr>
              <w:t>立屏快展</w:t>
            </w:r>
          </w:p>
        </w:tc>
        <w:tc>
          <w:tcPr>
            <w:tcW w:w="895" w:type="pct"/>
          </w:tcPr>
          <w:p w14:paraId="5F11B165">
            <w:pPr>
              <w:jc w:val="center"/>
              <w:rPr>
                <w:rFonts w:ascii="Times New Roman" w:hAnsi="Times New Roman" w:cs="Times New Roman"/>
                <w:sz w:val="18"/>
                <w:szCs w:val="18"/>
              </w:rPr>
            </w:pPr>
          </w:p>
        </w:tc>
        <w:tc>
          <w:tcPr>
            <w:tcW w:w="279" w:type="pct"/>
          </w:tcPr>
          <w:p w14:paraId="37EDAAA1">
            <w:pPr>
              <w:jc w:val="center"/>
              <w:rPr>
                <w:rFonts w:ascii="Times New Roman" w:hAnsi="Times New Roman" w:cs="Times New Roman"/>
                <w:sz w:val="18"/>
                <w:szCs w:val="18"/>
              </w:rPr>
            </w:pPr>
            <w:r>
              <w:rPr>
                <w:rFonts w:ascii="Times New Roman" w:hAnsi="Times New Roman" w:cs="Times New Roman"/>
                <w:sz w:val="18"/>
                <w:szCs w:val="18"/>
              </w:rPr>
              <w:t>3</w:t>
            </w:r>
          </w:p>
        </w:tc>
      </w:tr>
      <w:tr w14:paraId="4201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gridSpan w:val="2"/>
            <w:vMerge w:val="restart"/>
          </w:tcPr>
          <w:p w14:paraId="089B5543">
            <w:pPr>
              <w:jc w:val="center"/>
              <w:rPr>
                <w:rFonts w:ascii="Times New Roman" w:hAnsi="Times New Roman" w:cs="Times New Roman"/>
                <w:sz w:val="18"/>
                <w:szCs w:val="18"/>
              </w:rPr>
            </w:pPr>
            <w:r>
              <w:rPr>
                <w:rFonts w:hint="eastAsia" w:ascii="Times New Roman" w:hAnsi="Times New Roman" w:cs="Times New Roman"/>
                <w:sz w:val="18"/>
                <w:szCs w:val="18"/>
              </w:rPr>
              <w:t>1号实验楼</w:t>
            </w:r>
          </w:p>
        </w:tc>
        <w:tc>
          <w:tcPr>
            <w:tcW w:w="927" w:type="pct"/>
          </w:tcPr>
          <w:p w14:paraId="1F735D29">
            <w:pPr>
              <w:jc w:val="center"/>
              <w:rPr>
                <w:rFonts w:ascii="Times New Roman" w:hAnsi="Times New Roman" w:cs="Times New Roman"/>
                <w:sz w:val="18"/>
                <w:szCs w:val="18"/>
              </w:rPr>
            </w:pPr>
            <w:r>
              <w:rPr>
                <w:rFonts w:ascii="Times New Roman" w:hAnsi="Times New Roman" w:cs="Times New Roman"/>
                <w:sz w:val="18"/>
                <w:szCs w:val="18"/>
              </w:rPr>
              <w:t>考场指示牌（</w:t>
            </w:r>
            <w:r>
              <w:rPr>
                <w:rFonts w:hint="eastAsia" w:ascii="Times New Roman" w:hAnsi="Times New Roman" w:cs="Times New Roman"/>
                <w:sz w:val="18"/>
                <w:szCs w:val="18"/>
              </w:rPr>
              <w:t>我们有</w:t>
            </w:r>
            <w:r>
              <w:rPr>
                <w:rFonts w:ascii="Times New Roman" w:hAnsi="Times New Roman" w:cs="Times New Roman"/>
                <w:sz w:val="18"/>
                <w:szCs w:val="18"/>
              </w:rPr>
              <w:t>支架）</w:t>
            </w:r>
          </w:p>
        </w:tc>
        <w:tc>
          <w:tcPr>
            <w:tcW w:w="814" w:type="pct"/>
          </w:tcPr>
          <w:p w14:paraId="659D6590">
            <w:pPr>
              <w:jc w:val="center"/>
              <w:rPr>
                <w:rFonts w:ascii="Times New Roman" w:hAnsi="Times New Roman" w:cs="Times New Roman"/>
                <w:sz w:val="18"/>
                <w:szCs w:val="18"/>
              </w:rPr>
            </w:pPr>
            <w:r>
              <w:rPr>
                <w:rFonts w:hint="eastAsia" w:ascii="Times New Roman" w:hAnsi="Times New Roman" w:cs="Times New Roman"/>
                <w:sz w:val="18"/>
                <w:szCs w:val="18"/>
              </w:rPr>
              <w:t>18,20（备用）,21</w:t>
            </w:r>
            <w:r>
              <w:rPr>
                <w:rFonts w:ascii="Times New Roman" w:hAnsi="Times New Roman" w:cs="Times New Roman"/>
                <w:sz w:val="18"/>
                <w:szCs w:val="18"/>
              </w:rPr>
              <w:t>-24机房门口</w:t>
            </w:r>
          </w:p>
        </w:tc>
        <w:tc>
          <w:tcPr>
            <w:tcW w:w="1618" w:type="pct"/>
          </w:tcPr>
          <w:p w14:paraId="55E2F7F6">
            <w:pPr>
              <w:jc w:val="center"/>
              <w:rPr>
                <w:rFonts w:ascii="Times New Roman" w:hAnsi="Times New Roman" w:cs="Times New Roman"/>
                <w:sz w:val="18"/>
                <w:szCs w:val="18"/>
              </w:rPr>
            </w:pPr>
          </w:p>
        </w:tc>
        <w:tc>
          <w:tcPr>
            <w:tcW w:w="895" w:type="pct"/>
          </w:tcPr>
          <w:p w14:paraId="21F6A05E">
            <w:pPr>
              <w:jc w:val="center"/>
              <w:rPr>
                <w:rFonts w:ascii="Times New Roman" w:hAnsi="Times New Roman" w:cs="Times New Roman"/>
                <w:sz w:val="18"/>
                <w:szCs w:val="18"/>
              </w:rPr>
            </w:pPr>
          </w:p>
        </w:tc>
        <w:tc>
          <w:tcPr>
            <w:tcW w:w="279" w:type="pct"/>
          </w:tcPr>
          <w:p w14:paraId="64324602">
            <w:pPr>
              <w:jc w:val="center"/>
              <w:rPr>
                <w:rFonts w:ascii="Times New Roman" w:hAnsi="Times New Roman" w:cs="Times New Roman"/>
                <w:sz w:val="18"/>
                <w:szCs w:val="18"/>
              </w:rPr>
            </w:pPr>
            <w:r>
              <w:rPr>
                <w:rFonts w:hint="eastAsia" w:ascii="Times New Roman" w:hAnsi="Times New Roman" w:cs="Times New Roman"/>
                <w:sz w:val="18"/>
                <w:szCs w:val="18"/>
              </w:rPr>
              <w:t>6</w:t>
            </w:r>
          </w:p>
        </w:tc>
      </w:tr>
      <w:tr w14:paraId="0352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7C98E258">
            <w:pPr>
              <w:jc w:val="center"/>
              <w:rPr>
                <w:rFonts w:ascii="Times New Roman" w:hAnsi="Times New Roman" w:cs="Times New Roman"/>
                <w:sz w:val="18"/>
                <w:szCs w:val="18"/>
              </w:rPr>
            </w:pPr>
          </w:p>
        </w:tc>
        <w:tc>
          <w:tcPr>
            <w:tcW w:w="927" w:type="pct"/>
          </w:tcPr>
          <w:p w14:paraId="274BD35C">
            <w:pPr>
              <w:jc w:val="center"/>
              <w:rPr>
                <w:rFonts w:ascii="Times New Roman" w:hAnsi="Times New Roman" w:cs="Times New Roman"/>
                <w:sz w:val="18"/>
                <w:szCs w:val="18"/>
              </w:rPr>
            </w:pPr>
            <w:r>
              <w:rPr>
                <w:rFonts w:ascii="Times New Roman" w:hAnsi="Times New Roman" w:cs="Times New Roman"/>
                <w:sz w:val="18"/>
                <w:szCs w:val="18"/>
              </w:rPr>
              <w:t>教室后墙大背景贴</w:t>
            </w:r>
          </w:p>
        </w:tc>
        <w:tc>
          <w:tcPr>
            <w:tcW w:w="814" w:type="pct"/>
          </w:tcPr>
          <w:p w14:paraId="3766BF6D">
            <w:pPr>
              <w:jc w:val="center"/>
              <w:rPr>
                <w:rFonts w:ascii="Times New Roman" w:hAnsi="Times New Roman" w:cs="Times New Roman"/>
                <w:sz w:val="18"/>
                <w:szCs w:val="18"/>
              </w:rPr>
            </w:pPr>
            <w:r>
              <w:rPr>
                <w:rFonts w:hint="eastAsia" w:ascii="Times New Roman" w:hAnsi="Times New Roman" w:cs="Times New Roman"/>
                <w:sz w:val="18"/>
                <w:szCs w:val="18"/>
              </w:rPr>
              <w:t>21-24</w:t>
            </w:r>
            <w:r>
              <w:rPr>
                <w:rFonts w:ascii="Times New Roman" w:hAnsi="Times New Roman" w:cs="Times New Roman"/>
                <w:sz w:val="18"/>
                <w:szCs w:val="18"/>
              </w:rPr>
              <w:t>机房后墙</w:t>
            </w:r>
          </w:p>
        </w:tc>
        <w:tc>
          <w:tcPr>
            <w:tcW w:w="1618" w:type="pct"/>
          </w:tcPr>
          <w:p w14:paraId="12D2424B">
            <w:pPr>
              <w:jc w:val="center"/>
              <w:rPr>
                <w:rFonts w:ascii="Times New Roman" w:hAnsi="Times New Roman" w:cs="Times New Roman"/>
                <w:sz w:val="18"/>
                <w:szCs w:val="18"/>
              </w:rPr>
            </w:pPr>
          </w:p>
        </w:tc>
        <w:tc>
          <w:tcPr>
            <w:tcW w:w="895" w:type="pct"/>
          </w:tcPr>
          <w:p w14:paraId="4C6620D7">
            <w:pPr>
              <w:jc w:val="center"/>
              <w:rPr>
                <w:rFonts w:ascii="Times New Roman" w:hAnsi="Times New Roman" w:cs="Times New Roman"/>
                <w:sz w:val="18"/>
                <w:szCs w:val="18"/>
              </w:rPr>
            </w:pPr>
          </w:p>
        </w:tc>
        <w:tc>
          <w:tcPr>
            <w:tcW w:w="279" w:type="pct"/>
          </w:tcPr>
          <w:p w14:paraId="366581FB">
            <w:pPr>
              <w:jc w:val="center"/>
              <w:rPr>
                <w:rFonts w:ascii="Times New Roman" w:hAnsi="Times New Roman" w:cs="Times New Roman"/>
                <w:sz w:val="18"/>
                <w:szCs w:val="18"/>
              </w:rPr>
            </w:pPr>
            <w:r>
              <w:rPr>
                <w:rFonts w:hint="eastAsia" w:ascii="Times New Roman" w:hAnsi="Times New Roman" w:cs="Times New Roman"/>
                <w:sz w:val="18"/>
                <w:szCs w:val="18"/>
              </w:rPr>
              <w:t>4</w:t>
            </w:r>
          </w:p>
        </w:tc>
      </w:tr>
      <w:tr w14:paraId="3ED1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1E6FBEB3">
            <w:pPr>
              <w:jc w:val="center"/>
              <w:rPr>
                <w:rFonts w:ascii="Times New Roman" w:hAnsi="Times New Roman" w:cs="Times New Roman"/>
                <w:sz w:val="18"/>
                <w:szCs w:val="18"/>
              </w:rPr>
            </w:pPr>
          </w:p>
        </w:tc>
        <w:tc>
          <w:tcPr>
            <w:tcW w:w="927" w:type="pct"/>
          </w:tcPr>
          <w:p w14:paraId="412F4800">
            <w:pPr>
              <w:jc w:val="center"/>
              <w:rPr>
                <w:rFonts w:ascii="Times New Roman" w:hAnsi="Times New Roman" w:cs="Times New Roman"/>
                <w:sz w:val="18"/>
                <w:szCs w:val="18"/>
              </w:rPr>
            </w:pPr>
            <w:r>
              <w:rPr>
                <w:rFonts w:ascii="Times New Roman" w:hAnsi="Times New Roman" w:cs="Times New Roman"/>
                <w:sz w:val="18"/>
                <w:szCs w:val="18"/>
              </w:rPr>
              <w:t>选手间隔板</w:t>
            </w:r>
            <w:r>
              <w:rPr>
                <w:rFonts w:hint="eastAsia" w:ascii="Times New Roman" w:hAnsi="Times New Roman" w:cs="Times New Roman"/>
                <w:sz w:val="18"/>
                <w:szCs w:val="18"/>
              </w:rPr>
              <w:t>220</w:t>
            </w:r>
            <w:r>
              <w:rPr>
                <w:rFonts w:ascii="Times New Roman" w:hAnsi="Times New Roman" w:cs="Times New Roman"/>
                <w:sz w:val="18"/>
                <w:szCs w:val="18"/>
              </w:rPr>
              <w:t>人左右</w:t>
            </w:r>
          </w:p>
        </w:tc>
        <w:tc>
          <w:tcPr>
            <w:tcW w:w="814" w:type="pct"/>
          </w:tcPr>
          <w:p w14:paraId="0AE1F6BA">
            <w:pPr>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1</w:t>
            </w:r>
            <w:r>
              <w:rPr>
                <w:rFonts w:ascii="Times New Roman" w:hAnsi="Times New Roman" w:cs="Times New Roman"/>
                <w:sz w:val="18"/>
                <w:szCs w:val="18"/>
              </w:rPr>
              <w:t>-24机房</w:t>
            </w:r>
          </w:p>
        </w:tc>
        <w:tc>
          <w:tcPr>
            <w:tcW w:w="1618" w:type="pct"/>
          </w:tcPr>
          <w:p w14:paraId="62762EC2">
            <w:pPr>
              <w:jc w:val="center"/>
              <w:rPr>
                <w:rFonts w:ascii="Times New Roman" w:hAnsi="Times New Roman" w:cs="Times New Roman"/>
                <w:sz w:val="18"/>
                <w:szCs w:val="18"/>
              </w:rPr>
            </w:pPr>
            <w:r>
              <w:rPr>
                <w:rFonts w:ascii="Times New Roman" w:hAnsi="Times New Roman" w:cs="Times New Roman"/>
                <w:sz w:val="18"/>
                <w:szCs w:val="18"/>
              </w:rPr>
              <w:t>尺寸40*50cm</w:t>
            </w:r>
          </w:p>
        </w:tc>
        <w:tc>
          <w:tcPr>
            <w:tcW w:w="895" w:type="pct"/>
          </w:tcPr>
          <w:p w14:paraId="1D8D7714">
            <w:pPr>
              <w:jc w:val="center"/>
              <w:rPr>
                <w:rFonts w:ascii="Times New Roman" w:hAnsi="Times New Roman" w:cs="Times New Roman"/>
                <w:sz w:val="18"/>
                <w:szCs w:val="18"/>
              </w:rPr>
            </w:pPr>
          </w:p>
        </w:tc>
        <w:tc>
          <w:tcPr>
            <w:tcW w:w="279" w:type="pct"/>
          </w:tcPr>
          <w:p w14:paraId="5B0782D3">
            <w:pPr>
              <w:jc w:val="center"/>
              <w:rPr>
                <w:rFonts w:ascii="Times New Roman" w:hAnsi="Times New Roman" w:cs="Times New Roman"/>
                <w:sz w:val="18"/>
                <w:szCs w:val="18"/>
              </w:rPr>
            </w:pPr>
            <w:r>
              <w:rPr>
                <w:rFonts w:hint="eastAsia" w:ascii="Times New Roman" w:hAnsi="Times New Roman" w:cs="Times New Roman"/>
                <w:sz w:val="18"/>
                <w:szCs w:val="18"/>
              </w:rPr>
              <w:t>220</w:t>
            </w:r>
          </w:p>
        </w:tc>
      </w:tr>
      <w:tr w14:paraId="23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4F8CB958">
            <w:pPr>
              <w:jc w:val="center"/>
              <w:rPr>
                <w:rFonts w:ascii="Times New Roman" w:hAnsi="Times New Roman" w:cs="Times New Roman"/>
                <w:sz w:val="18"/>
                <w:szCs w:val="18"/>
              </w:rPr>
            </w:pPr>
          </w:p>
        </w:tc>
        <w:tc>
          <w:tcPr>
            <w:tcW w:w="927" w:type="pct"/>
          </w:tcPr>
          <w:p w14:paraId="1DE6ED02">
            <w:pPr>
              <w:jc w:val="center"/>
              <w:rPr>
                <w:rFonts w:ascii="Times New Roman" w:hAnsi="Times New Roman" w:cs="Times New Roman"/>
                <w:sz w:val="18"/>
                <w:szCs w:val="18"/>
              </w:rPr>
            </w:pPr>
            <w:r>
              <w:rPr>
                <w:rFonts w:ascii="Times New Roman" w:hAnsi="Times New Roman" w:cs="Times New Roman"/>
                <w:sz w:val="18"/>
                <w:szCs w:val="18"/>
              </w:rPr>
              <w:t>桌贴</w:t>
            </w:r>
          </w:p>
        </w:tc>
        <w:tc>
          <w:tcPr>
            <w:tcW w:w="814" w:type="pct"/>
          </w:tcPr>
          <w:p w14:paraId="5743F05B">
            <w:pPr>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1</w:t>
            </w:r>
            <w:r>
              <w:rPr>
                <w:rFonts w:ascii="Times New Roman" w:hAnsi="Times New Roman" w:cs="Times New Roman"/>
                <w:sz w:val="18"/>
                <w:szCs w:val="18"/>
              </w:rPr>
              <w:t>-24机房</w:t>
            </w:r>
          </w:p>
        </w:tc>
        <w:tc>
          <w:tcPr>
            <w:tcW w:w="1618" w:type="pct"/>
          </w:tcPr>
          <w:p w14:paraId="43DD7E2A">
            <w:pPr>
              <w:jc w:val="center"/>
              <w:rPr>
                <w:rFonts w:ascii="Times New Roman" w:hAnsi="Times New Roman" w:cs="Times New Roman"/>
                <w:sz w:val="18"/>
                <w:szCs w:val="18"/>
              </w:rPr>
            </w:pPr>
          </w:p>
        </w:tc>
        <w:tc>
          <w:tcPr>
            <w:tcW w:w="895" w:type="pct"/>
          </w:tcPr>
          <w:p w14:paraId="10792FF7">
            <w:pPr>
              <w:jc w:val="center"/>
              <w:rPr>
                <w:rFonts w:ascii="Times New Roman" w:hAnsi="Times New Roman" w:cs="Times New Roman"/>
                <w:sz w:val="18"/>
                <w:szCs w:val="18"/>
              </w:rPr>
            </w:pPr>
            <w:r>
              <w:rPr>
                <w:rFonts w:ascii="Times New Roman" w:hAnsi="Times New Roman" w:cs="Times New Roman"/>
                <w:sz w:val="18"/>
                <w:szCs w:val="18"/>
              </w:rPr>
              <w:t>01-</w:t>
            </w:r>
            <w:r>
              <w:rPr>
                <w:rFonts w:hint="eastAsia" w:ascii="Times New Roman" w:hAnsi="Times New Roman" w:cs="Times New Roman"/>
                <w:sz w:val="18"/>
                <w:szCs w:val="18"/>
              </w:rPr>
              <w:t>220</w:t>
            </w:r>
          </w:p>
        </w:tc>
        <w:tc>
          <w:tcPr>
            <w:tcW w:w="279" w:type="pct"/>
          </w:tcPr>
          <w:p w14:paraId="4D727C78">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套</w:t>
            </w:r>
          </w:p>
        </w:tc>
      </w:tr>
      <w:tr w14:paraId="749A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1859757C">
            <w:pPr>
              <w:jc w:val="center"/>
              <w:rPr>
                <w:rFonts w:ascii="Times New Roman" w:hAnsi="Times New Roman" w:cs="Times New Roman"/>
                <w:sz w:val="18"/>
                <w:szCs w:val="18"/>
              </w:rPr>
            </w:pPr>
          </w:p>
        </w:tc>
        <w:tc>
          <w:tcPr>
            <w:tcW w:w="927" w:type="pct"/>
          </w:tcPr>
          <w:p w14:paraId="30AB1028">
            <w:pPr>
              <w:jc w:val="center"/>
              <w:rPr>
                <w:rFonts w:ascii="Times New Roman" w:hAnsi="Times New Roman" w:cs="Times New Roman"/>
                <w:sz w:val="18"/>
                <w:szCs w:val="18"/>
              </w:rPr>
            </w:pPr>
            <w:r>
              <w:rPr>
                <w:rFonts w:ascii="Times New Roman" w:hAnsi="Times New Roman" w:cs="Times New Roman"/>
                <w:sz w:val="18"/>
                <w:szCs w:val="18"/>
              </w:rPr>
              <w:t>选手工位贴</w:t>
            </w:r>
          </w:p>
        </w:tc>
        <w:tc>
          <w:tcPr>
            <w:tcW w:w="814" w:type="pct"/>
          </w:tcPr>
          <w:p w14:paraId="2B9DD411">
            <w:pPr>
              <w:jc w:val="center"/>
              <w:rPr>
                <w:rFonts w:ascii="Times New Roman" w:hAnsi="Times New Roman" w:cs="Times New Roman"/>
                <w:sz w:val="18"/>
                <w:szCs w:val="18"/>
              </w:rPr>
            </w:pPr>
          </w:p>
        </w:tc>
        <w:tc>
          <w:tcPr>
            <w:tcW w:w="1618" w:type="pct"/>
          </w:tcPr>
          <w:p w14:paraId="2C38C2A3">
            <w:pPr>
              <w:jc w:val="center"/>
              <w:rPr>
                <w:rFonts w:ascii="Times New Roman" w:hAnsi="Times New Roman" w:cs="Times New Roman"/>
                <w:sz w:val="18"/>
                <w:szCs w:val="18"/>
              </w:rPr>
            </w:pPr>
          </w:p>
        </w:tc>
        <w:tc>
          <w:tcPr>
            <w:tcW w:w="895" w:type="pct"/>
          </w:tcPr>
          <w:p w14:paraId="2217EDFD">
            <w:pPr>
              <w:jc w:val="center"/>
              <w:rPr>
                <w:rFonts w:ascii="Times New Roman" w:hAnsi="Times New Roman" w:cs="Times New Roman"/>
                <w:sz w:val="18"/>
                <w:szCs w:val="18"/>
              </w:rPr>
            </w:pPr>
            <w:r>
              <w:rPr>
                <w:rFonts w:ascii="Times New Roman" w:hAnsi="Times New Roman" w:cs="Times New Roman"/>
                <w:sz w:val="18"/>
                <w:szCs w:val="18"/>
              </w:rPr>
              <w:t>01-</w:t>
            </w:r>
            <w:r>
              <w:rPr>
                <w:rFonts w:hint="eastAsia" w:ascii="Times New Roman" w:hAnsi="Times New Roman" w:cs="Times New Roman"/>
                <w:sz w:val="18"/>
                <w:szCs w:val="18"/>
              </w:rPr>
              <w:t>220</w:t>
            </w:r>
          </w:p>
        </w:tc>
        <w:tc>
          <w:tcPr>
            <w:tcW w:w="279" w:type="pct"/>
          </w:tcPr>
          <w:p w14:paraId="1FEC301B">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套</w:t>
            </w:r>
          </w:p>
        </w:tc>
      </w:tr>
      <w:tr w14:paraId="5098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restart"/>
          </w:tcPr>
          <w:p w14:paraId="3F58D2AE">
            <w:pPr>
              <w:jc w:val="center"/>
              <w:rPr>
                <w:rFonts w:ascii="Times New Roman" w:hAnsi="Times New Roman" w:cs="Times New Roman"/>
                <w:sz w:val="18"/>
                <w:szCs w:val="18"/>
              </w:rPr>
            </w:pPr>
            <w:r>
              <w:rPr>
                <w:rFonts w:ascii="Times New Roman" w:hAnsi="Times New Roman" w:cs="Times New Roman"/>
                <w:sz w:val="18"/>
                <w:szCs w:val="18"/>
              </w:rPr>
              <w:t>2#一楼</w:t>
            </w:r>
          </w:p>
        </w:tc>
        <w:tc>
          <w:tcPr>
            <w:tcW w:w="927" w:type="pct"/>
          </w:tcPr>
          <w:p w14:paraId="73EDA050">
            <w:pPr>
              <w:jc w:val="center"/>
              <w:rPr>
                <w:rFonts w:ascii="Times New Roman" w:hAnsi="Times New Roman" w:cs="Times New Roman"/>
                <w:sz w:val="18"/>
                <w:szCs w:val="18"/>
              </w:rPr>
            </w:pPr>
            <w:r>
              <w:rPr>
                <w:rFonts w:ascii="Times New Roman" w:hAnsi="Times New Roman" w:cs="Times New Roman"/>
                <w:sz w:val="18"/>
                <w:szCs w:val="18"/>
              </w:rPr>
              <w:t>楼外横幅</w:t>
            </w:r>
          </w:p>
        </w:tc>
        <w:tc>
          <w:tcPr>
            <w:tcW w:w="814" w:type="pct"/>
          </w:tcPr>
          <w:p w14:paraId="671B2405">
            <w:pPr>
              <w:jc w:val="center"/>
              <w:rPr>
                <w:rFonts w:ascii="Times New Roman" w:hAnsi="Times New Roman" w:cs="Times New Roman"/>
                <w:sz w:val="18"/>
                <w:szCs w:val="18"/>
              </w:rPr>
            </w:pPr>
            <w:r>
              <w:rPr>
                <w:rFonts w:ascii="Times New Roman" w:hAnsi="Times New Roman" w:cs="Times New Roman"/>
                <w:sz w:val="18"/>
                <w:szCs w:val="18"/>
              </w:rPr>
              <w:t>2号楼门口</w:t>
            </w:r>
          </w:p>
        </w:tc>
        <w:tc>
          <w:tcPr>
            <w:tcW w:w="1618" w:type="pct"/>
          </w:tcPr>
          <w:p w14:paraId="548657E3">
            <w:pPr>
              <w:jc w:val="center"/>
              <w:rPr>
                <w:rFonts w:ascii="Times New Roman" w:hAnsi="Times New Roman" w:cs="Times New Roman"/>
                <w:sz w:val="18"/>
                <w:szCs w:val="18"/>
              </w:rPr>
            </w:pPr>
          </w:p>
        </w:tc>
        <w:tc>
          <w:tcPr>
            <w:tcW w:w="895" w:type="pct"/>
          </w:tcPr>
          <w:p w14:paraId="7A899D6C">
            <w:pPr>
              <w:jc w:val="center"/>
              <w:rPr>
                <w:rFonts w:ascii="Times New Roman" w:hAnsi="Times New Roman" w:cs="Times New Roman"/>
                <w:sz w:val="18"/>
                <w:szCs w:val="18"/>
              </w:rPr>
            </w:pPr>
          </w:p>
        </w:tc>
        <w:tc>
          <w:tcPr>
            <w:tcW w:w="279" w:type="pct"/>
          </w:tcPr>
          <w:p w14:paraId="6EDDC794">
            <w:pPr>
              <w:jc w:val="center"/>
              <w:rPr>
                <w:rFonts w:ascii="Times New Roman" w:hAnsi="Times New Roman" w:cs="Times New Roman"/>
                <w:sz w:val="18"/>
                <w:szCs w:val="18"/>
              </w:rPr>
            </w:pPr>
            <w:r>
              <w:rPr>
                <w:rFonts w:ascii="Times New Roman" w:hAnsi="Times New Roman" w:cs="Times New Roman"/>
                <w:sz w:val="18"/>
                <w:szCs w:val="18"/>
              </w:rPr>
              <w:t>1</w:t>
            </w:r>
          </w:p>
        </w:tc>
      </w:tr>
      <w:tr w14:paraId="6C5F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33B0947F">
            <w:pPr>
              <w:jc w:val="center"/>
              <w:rPr>
                <w:rFonts w:ascii="Times New Roman" w:hAnsi="Times New Roman" w:cs="Times New Roman"/>
                <w:sz w:val="18"/>
                <w:szCs w:val="18"/>
              </w:rPr>
            </w:pPr>
          </w:p>
        </w:tc>
        <w:tc>
          <w:tcPr>
            <w:tcW w:w="927" w:type="pct"/>
          </w:tcPr>
          <w:p w14:paraId="5BAE6D0B">
            <w:pPr>
              <w:jc w:val="center"/>
              <w:rPr>
                <w:rFonts w:ascii="Times New Roman" w:hAnsi="Times New Roman" w:cs="Times New Roman"/>
                <w:sz w:val="18"/>
                <w:szCs w:val="18"/>
              </w:rPr>
            </w:pPr>
            <w:r>
              <w:rPr>
                <w:rFonts w:ascii="Times New Roman" w:hAnsi="Times New Roman" w:cs="Times New Roman"/>
                <w:sz w:val="18"/>
                <w:szCs w:val="18"/>
              </w:rPr>
              <w:t>大屏背景图（电子素材）</w:t>
            </w:r>
          </w:p>
        </w:tc>
        <w:tc>
          <w:tcPr>
            <w:tcW w:w="814" w:type="pct"/>
          </w:tcPr>
          <w:p w14:paraId="42B9D506">
            <w:pPr>
              <w:jc w:val="center"/>
              <w:rPr>
                <w:rFonts w:ascii="Times New Roman" w:hAnsi="Times New Roman" w:cs="Times New Roman"/>
                <w:sz w:val="18"/>
                <w:szCs w:val="18"/>
              </w:rPr>
            </w:pPr>
            <w:r>
              <w:rPr>
                <w:rFonts w:ascii="Times New Roman" w:hAnsi="Times New Roman" w:cs="Times New Roman"/>
                <w:sz w:val="18"/>
                <w:szCs w:val="18"/>
              </w:rPr>
              <w:t>2号楼大厅</w:t>
            </w:r>
          </w:p>
        </w:tc>
        <w:tc>
          <w:tcPr>
            <w:tcW w:w="1618" w:type="pct"/>
          </w:tcPr>
          <w:p w14:paraId="6C071DF3">
            <w:pPr>
              <w:jc w:val="center"/>
              <w:rPr>
                <w:rFonts w:ascii="Times New Roman" w:hAnsi="Times New Roman" w:cs="Times New Roman"/>
                <w:sz w:val="18"/>
                <w:szCs w:val="18"/>
              </w:rPr>
            </w:pPr>
          </w:p>
        </w:tc>
        <w:tc>
          <w:tcPr>
            <w:tcW w:w="895" w:type="pct"/>
          </w:tcPr>
          <w:p w14:paraId="40E448E8">
            <w:pPr>
              <w:jc w:val="center"/>
              <w:rPr>
                <w:rFonts w:ascii="Times New Roman" w:hAnsi="Times New Roman" w:cs="Times New Roman"/>
                <w:sz w:val="18"/>
                <w:szCs w:val="18"/>
              </w:rPr>
            </w:pPr>
          </w:p>
        </w:tc>
        <w:tc>
          <w:tcPr>
            <w:tcW w:w="279" w:type="pct"/>
          </w:tcPr>
          <w:p w14:paraId="1A686C3A">
            <w:pPr>
              <w:jc w:val="center"/>
              <w:rPr>
                <w:rFonts w:ascii="Times New Roman" w:hAnsi="Times New Roman" w:cs="Times New Roman"/>
                <w:sz w:val="18"/>
                <w:szCs w:val="18"/>
              </w:rPr>
            </w:pPr>
            <w:r>
              <w:rPr>
                <w:rFonts w:ascii="Times New Roman" w:hAnsi="Times New Roman" w:cs="Times New Roman"/>
                <w:sz w:val="18"/>
                <w:szCs w:val="18"/>
              </w:rPr>
              <w:t>1</w:t>
            </w:r>
          </w:p>
        </w:tc>
      </w:tr>
      <w:tr w14:paraId="63D4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3C5C9EA9">
            <w:pPr>
              <w:jc w:val="center"/>
              <w:rPr>
                <w:rFonts w:ascii="Times New Roman" w:hAnsi="Times New Roman" w:cs="Times New Roman"/>
                <w:sz w:val="18"/>
                <w:szCs w:val="18"/>
              </w:rPr>
            </w:pPr>
          </w:p>
        </w:tc>
        <w:tc>
          <w:tcPr>
            <w:tcW w:w="927" w:type="pct"/>
          </w:tcPr>
          <w:p w14:paraId="46B04581">
            <w:pPr>
              <w:jc w:val="center"/>
              <w:rPr>
                <w:rFonts w:ascii="Times New Roman" w:hAnsi="Times New Roman" w:cs="Times New Roman"/>
                <w:sz w:val="18"/>
                <w:szCs w:val="18"/>
              </w:rPr>
            </w:pPr>
            <w:r>
              <w:rPr>
                <w:rFonts w:ascii="Times New Roman" w:hAnsi="Times New Roman" w:cs="Times New Roman"/>
                <w:sz w:val="18"/>
                <w:szCs w:val="18"/>
              </w:rPr>
              <w:t>考场平面图</w:t>
            </w:r>
          </w:p>
        </w:tc>
        <w:tc>
          <w:tcPr>
            <w:tcW w:w="814" w:type="pct"/>
          </w:tcPr>
          <w:p w14:paraId="7AB6C4C6">
            <w:pPr>
              <w:jc w:val="center"/>
              <w:rPr>
                <w:rFonts w:ascii="Times New Roman" w:hAnsi="Times New Roman" w:cs="Times New Roman"/>
                <w:sz w:val="18"/>
                <w:szCs w:val="18"/>
              </w:rPr>
            </w:pPr>
            <w:r>
              <w:rPr>
                <w:rFonts w:ascii="Times New Roman" w:hAnsi="Times New Roman" w:cs="Times New Roman"/>
                <w:sz w:val="18"/>
                <w:szCs w:val="18"/>
              </w:rPr>
              <w:t>2号楼大厅</w:t>
            </w:r>
          </w:p>
        </w:tc>
        <w:tc>
          <w:tcPr>
            <w:tcW w:w="1618" w:type="pct"/>
          </w:tcPr>
          <w:p w14:paraId="095F0159">
            <w:pPr>
              <w:jc w:val="center"/>
              <w:rPr>
                <w:rFonts w:ascii="Times New Roman" w:hAnsi="Times New Roman" w:cs="Times New Roman"/>
                <w:sz w:val="18"/>
                <w:szCs w:val="18"/>
              </w:rPr>
            </w:pPr>
          </w:p>
        </w:tc>
        <w:tc>
          <w:tcPr>
            <w:tcW w:w="895" w:type="pct"/>
          </w:tcPr>
          <w:p w14:paraId="57C36564">
            <w:pPr>
              <w:jc w:val="center"/>
              <w:rPr>
                <w:rFonts w:ascii="Times New Roman" w:hAnsi="Times New Roman" w:cs="Times New Roman"/>
                <w:sz w:val="18"/>
                <w:szCs w:val="18"/>
              </w:rPr>
            </w:pPr>
          </w:p>
        </w:tc>
        <w:tc>
          <w:tcPr>
            <w:tcW w:w="279" w:type="pct"/>
          </w:tcPr>
          <w:p w14:paraId="5A2289EE">
            <w:pPr>
              <w:jc w:val="center"/>
              <w:rPr>
                <w:rFonts w:ascii="Times New Roman" w:hAnsi="Times New Roman" w:cs="Times New Roman"/>
                <w:sz w:val="18"/>
                <w:szCs w:val="18"/>
              </w:rPr>
            </w:pPr>
            <w:r>
              <w:rPr>
                <w:rFonts w:ascii="Times New Roman" w:hAnsi="Times New Roman" w:cs="Times New Roman"/>
                <w:sz w:val="18"/>
                <w:szCs w:val="18"/>
              </w:rPr>
              <w:t>1</w:t>
            </w:r>
          </w:p>
        </w:tc>
      </w:tr>
      <w:tr w14:paraId="04A6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22DC0028">
            <w:pPr>
              <w:jc w:val="center"/>
              <w:rPr>
                <w:rFonts w:ascii="Times New Roman" w:hAnsi="Times New Roman" w:cs="Times New Roman"/>
                <w:sz w:val="18"/>
                <w:szCs w:val="18"/>
              </w:rPr>
            </w:pPr>
          </w:p>
        </w:tc>
        <w:tc>
          <w:tcPr>
            <w:tcW w:w="927" w:type="pct"/>
          </w:tcPr>
          <w:p w14:paraId="2F37714C">
            <w:pPr>
              <w:jc w:val="center"/>
              <w:rPr>
                <w:rFonts w:ascii="Times New Roman" w:hAnsi="Times New Roman" w:cs="Times New Roman"/>
                <w:sz w:val="18"/>
                <w:szCs w:val="18"/>
              </w:rPr>
            </w:pPr>
            <w:r>
              <w:rPr>
                <w:rFonts w:ascii="Times New Roman" w:hAnsi="Times New Roman" w:cs="Times New Roman"/>
                <w:sz w:val="18"/>
                <w:szCs w:val="18"/>
              </w:rPr>
              <w:t>考场指示牌（含支架）</w:t>
            </w:r>
          </w:p>
        </w:tc>
        <w:tc>
          <w:tcPr>
            <w:tcW w:w="814" w:type="pct"/>
          </w:tcPr>
          <w:p w14:paraId="7DBFE57E">
            <w:pPr>
              <w:jc w:val="center"/>
              <w:rPr>
                <w:rFonts w:ascii="Times New Roman" w:hAnsi="Times New Roman" w:cs="Times New Roman"/>
                <w:sz w:val="18"/>
                <w:szCs w:val="18"/>
              </w:rPr>
            </w:pPr>
            <w:r>
              <w:rPr>
                <w:rFonts w:ascii="Times New Roman" w:hAnsi="Times New Roman" w:cs="Times New Roman"/>
                <w:sz w:val="18"/>
                <w:szCs w:val="18"/>
              </w:rPr>
              <w:t>105、108门口</w:t>
            </w:r>
            <w:r>
              <w:rPr>
                <w:rFonts w:hint="eastAsia" w:ascii="Times New Roman" w:hAnsi="Times New Roman" w:cs="Times New Roman"/>
                <w:sz w:val="18"/>
                <w:szCs w:val="18"/>
              </w:rPr>
              <w:t>（房间暂定）</w:t>
            </w:r>
          </w:p>
        </w:tc>
        <w:tc>
          <w:tcPr>
            <w:tcW w:w="1618" w:type="pct"/>
          </w:tcPr>
          <w:p w14:paraId="4F15FD4D">
            <w:pPr>
              <w:jc w:val="center"/>
              <w:rPr>
                <w:rFonts w:ascii="Times New Roman" w:hAnsi="Times New Roman" w:cs="Times New Roman"/>
                <w:sz w:val="18"/>
                <w:szCs w:val="18"/>
              </w:rPr>
            </w:pPr>
          </w:p>
        </w:tc>
        <w:tc>
          <w:tcPr>
            <w:tcW w:w="895" w:type="pct"/>
          </w:tcPr>
          <w:p w14:paraId="5B3B31D6">
            <w:pPr>
              <w:jc w:val="center"/>
              <w:rPr>
                <w:rFonts w:ascii="Times New Roman" w:hAnsi="Times New Roman" w:cs="Times New Roman"/>
                <w:sz w:val="18"/>
                <w:szCs w:val="18"/>
              </w:rPr>
            </w:pPr>
            <w:r>
              <w:rPr>
                <w:rFonts w:hint="eastAsia" w:ascii="Times New Roman" w:hAnsi="Times New Roman" w:cs="Times New Roman"/>
                <w:sz w:val="18"/>
                <w:szCs w:val="18"/>
              </w:rPr>
              <w:t>脂肪酸值测定</w:t>
            </w:r>
            <w:r>
              <w:rPr>
                <w:rFonts w:ascii="Times New Roman" w:hAnsi="Times New Roman" w:cs="Times New Roman"/>
                <w:sz w:val="18"/>
                <w:szCs w:val="18"/>
              </w:rPr>
              <w:t>组检录、抽签室</w:t>
            </w:r>
          </w:p>
          <w:p w14:paraId="04A79B1B">
            <w:pPr>
              <w:jc w:val="center"/>
              <w:rPr>
                <w:rFonts w:ascii="Times New Roman" w:hAnsi="Times New Roman" w:cs="Times New Roman"/>
                <w:sz w:val="18"/>
                <w:szCs w:val="18"/>
              </w:rPr>
            </w:pPr>
            <w:r>
              <w:rPr>
                <w:rFonts w:hint="eastAsia" w:ascii="Times New Roman" w:hAnsi="Times New Roman" w:cs="Times New Roman"/>
                <w:sz w:val="18"/>
                <w:szCs w:val="18"/>
              </w:rPr>
              <w:t>铅测定</w:t>
            </w:r>
            <w:r>
              <w:rPr>
                <w:rFonts w:ascii="Times New Roman" w:hAnsi="Times New Roman" w:cs="Times New Roman"/>
                <w:sz w:val="18"/>
                <w:szCs w:val="18"/>
              </w:rPr>
              <w:t>组检录、抽签室</w:t>
            </w:r>
          </w:p>
        </w:tc>
        <w:tc>
          <w:tcPr>
            <w:tcW w:w="279" w:type="pct"/>
          </w:tcPr>
          <w:p w14:paraId="40CD9F6E">
            <w:pPr>
              <w:jc w:val="center"/>
              <w:rPr>
                <w:rFonts w:ascii="Times New Roman" w:hAnsi="Times New Roman" w:cs="Times New Roman"/>
                <w:sz w:val="18"/>
                <w:szCs w:val="18"/>
              </w:rPr>
            </w:pPr>
            <w:r>
              <w:rPr>
                <w:rFonts w:ascii="Times New Roman" w:hAnsi="Times New Roman" w:cs="Times New Roman"/>
                <w:sz w:val="18"/>
                <w:szCs w:val="18"/>
              </w:rPr>
              <w:t>2</w:t>
            </w:r>
          </w:p>
        </w:tc>
      </w:tr>
      <w:tr w14:paraId="599F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191C36B7">
            <w:pPr>
              <w:jc w:val="center"/>
              <w:rPr>
                <w:rFonts w:ascii="Times New Roman" w:hAnsi="Times New Roman" w:cs="Times New Roman"/>
                <w:sz w:val="18"/>
                <w:szCs w:val="18"/>
              </w:rPr>
            </w:pPr>
          </w:p>
        </w:tc>
        <w:tc>
          <w:tcPr>
            <w:tcW w:w="927" w:type="pct"/>
          </w:tcPr>
          <w:p w14:paraId="4D9FCFD2">
            <w:pPr>
              <w:jc w:val="center"/>
              <w:rPr>
                <w:rFonts w:ascii="Times New Roman" w:hAnsi="Times New Roman" w:cs="Times New Roman"/>
                <w:sz w:val="18"/>
                <w:szCs w:val="18"/>
              </w:rPr>
            </w:pPr>
            <w:r>
              <w:rPr>
                <w:rFonts w:ascii="Times New Roman" w:hAnsi="Times New Roman" w:cs="Times New Roman"/>
                <w:sz w:val="18"/>
                <w:szCs w:val="18"/>
              </w:rPr>
              <w:t>抽签箱贴纸</w:t>
            </w:r>
          </w:p>
        </w:tc>
        <w:tc>
          <w:tcPr>
            <w:tcW w:w="814" w:type="pct"/>
          </w:tcPr>
          <w:p w14:paraId="34E999F8">
            <w:pPr>
              <w:jc w:val="center"/>
              <w:rPr>
                <w:rFonts w:ascii="Times New Roman" w:hAnsi="Times New Roman" w:cs="Times New Roman"/>
                <w:sz w:val="18"/>
                <w:szCs w:val="18"/>
              </w:rPr>
            </w:pPr>
          </w:p>
        </w:tc>
        <w:tc>
          <w:tcPr>
            <w:tcW w:w="1618" w:type="pct"/>
          </w:tcPr>
          <w:p w14:paraId="3321BD43">
            <w:pPr>
              <w:jc w:val="center"/>
              <w:rPr>
                <w:rFonts w:ascii="Times New Roman" w:hAnsi="Times New Roman" w:cs="Times New Roman"/>
                <w:sz w:val="18"/>
                <w:szCs w:val="18"/>
              </w:rPr>
            </w:pPr>
          </w:p>
        </w:tc>
        <w:tc>
          <w:tcPr>
            <w:tcW w:w="895" w:type="pct"/>
          </w:tcPr>
          <w:p w14:paraId="0BA47F69">
            <w:pPr>
              <w:jc w:val="center"/>
              <w:rPr>
                <w:rFonts w:ascii="Times New Roman" w:hAnsi="Times New Roman" w:cs="Times New Roman"/>
                <w:sz w:val="18"/>
                <w:szCs w:val="18"/>
              </w:rPr>
            </w:pPr>
          </w:p>
        </w:tc>
        <w:tc>
          <w:tcPr>
            <w:tcW w:w="279" w:type="pct"/>
          </w:tcPr>
          <w:p w14:paraId="1852F0B5">
            <w:pPr>
              <w:jc w:val="center"/>
              <w:rPr>
                <w:rFonts w:ascii="Times New Roman" w:hAnsi="Times New Roman" w:cs="Times New Roman"/>
                <w:sz w:val="18"/>
                <w:szCs w:val="18"/>
              </w:rPr>
            </w:pPr>
            <w:r>
              <w:rPr>
                <w:rFonts w:ascii="Times New Roman" w:hAnsi="Times New Roman" w:cs="Times New Roman"/>
                <w:sz w:val="18"/>
                <w:szCs w:val="18"/>
              </w:rPr>
              <w:t>4</w:t>
            </w:r>
          </w:p>
        </w:tc>
      </w:tr>
      <w:tr w14:paraId="74BC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0258F58E">
            <w:pPr>
              <w:jc w:val="center"/>
              <w:rPr>
                <w:rFonts w:ascii="Times New Roman" w:hAnsi="Times New Roman" w:cs="Times New Roman"/>
                <w:sz w:val="18"/>
                <w:szCs w:val="18"/>
              </w:rPr>
            </w:pPr>
          </w:p>
        </w:tc>
        <w:tc>
          <w:tcPr>
            <w:tcW w:w="927" w:type="pct"/>
          </w:tcPr>
          <w:p w14:paraId="75D5DE34">
            <w:pPr>
              <w:jc w:val="center"/>
              <w:rPr>
                <w:rFonts w:ascii="Times New Roman" w:hAnsi="Times New Roman" w:cs="Times New Roman"/>
                <w:sz w:val="18"/>
                <w:szCs w:val="18"/>
                <w:highlight w:val="yellow"/>
              </w:rPr>
            </w:pPr>
            <w:r>
              <w:rPr>
                <w:rFonts w:ascii="Times New Roman" w:hAnsi="Times New Roman" w:cs="Times New Roman"/>
                <w:sz w:val="18"/>
                <w:szCs w:val="18"/>
              </w:rPr>
              <w:t>导视牌</w:t>
            </w:r>
          </w:p>
        </w:tc>
        <w:tc>
          <w:tcPr>
            <w:tcW w:w="814" w:type="pct"/>
          </w:tcPr>
          <w:p w14:paraId="640C4CA3">
            <w:pPr>
              <w:jc w:val="center"/>
              <w:rPr>
                <w:rFonts w:ascii="Times New Roman" w:hAnsi="Times New Roman" w:cs="Times New Roman"/>
                <w:sz w:val="18"/>
                <w:szCs w:val="18"/>
              </w:rPr>
            </w:pPr>
            <w:r>
              <w:rPr>
                <w:rFonts w:ascii="Times New Roman" w:hAnsi="Times New Roman" w:cs="Times New Roman"/>
                <w:sz w:val="18"/>
                <w:szCs w:val="18"/>
              </w:rPr>
              <w:t>1楼大厅中部楼梯口</w:t>
            </w:r>
          </w:p>
        </w:tc>
        <w:tc>
          <w:tcPr>
            <w:tcW w:w="1618" w:type="pct"/>
          </w:tcPr>
          <w:p w14:paraId="1E861DDC">
            <w:pPr>
              <w:tabs>
                <w:tab w:val="center" w:pos="2191"/>
                <w:tab w:val="left" w:pos="3027"/>
              </w:tabs>
              <w:jc w:val="center"/>
              <w:rPr>
                <w:rFonts w:ascii="Times New Roman" w:hAnsi="Times New Roman" w:cs="Times New Roman"/>
                <w:sz w:val="18"/>
                <w:szCs w:val="18"/>
              </w:rPr>
            </w:pPr>
            <w:r>
              <w:rPr>
                <w:rFonts w:ascii="Times New Roman" w:hAnsi="Times New Roman" w:cs="Times New Roman"/>
                <w:sz w:val="18"/>
                <w:szCs w:val="18"/>
              </w:rPr>
              <w:t>立屏快展</w:t>
            </w:r>
            <w:r>
              <w:rPr>
                <w:rFonts w:hint="eastAsia" w:ascii="Times New Roman" w:hAnsi="Times New Roman" w:cs="Times New Roman"/>
                <w:sz w:val="18"/>
                <w:szCs w:val="18"/>
              </w:rPr>
              <w:t>（我们有架子）</w:t>
            </w:r>
          </w:p>
        </w:tc>
        <w:tc>
          <w:tcPr>
            <w:tcW w:w="895" w:type="pct"/>
          </w:tcPr>
          <w:p w14:paraId="74A0FB2B">
            <w:pPr>
              <w:jc w:val="center"/>
              <w:rPr>
                <w:rFonts w:ascii="Times New Roman" w:hAnsi="Times New Roman" w:cs="Times New Roman"/>
                <w:sz w:val="18"/>
                <w:szCs w:val="18"/>
              </w:rPr>
            </w:pPr>
          </w:p>
        </w:tc>
        <w:tc>
          <w:tcPr>
            <w:tcW w:w="279" w:type="pct"/>
          </w:tcPr>
          <w:p w14:paraId="31FEB08A">
            <w:pPr>
              <w:jc w:val="center"/>
              <w:rPr>
                <w:rFonts w:ascii="Times New Roman" w:hAnsi="Times New Roman" w:cs="Times New Roman"/>
                <w:sz w:val="18"/>
                <w:szCs w:val="18"/>
              </w:rPr>
            </w:pPr>
            <w:r>
              <w:rPr>
                <w:rFonts w:ascii="Times New Roman" w:hAnsi="Times New Roman" w:cs="Times New Roman"/>
                <w:sz w:val="18"/>
                <w:szCs w:val="18"/>
              </w:rPr>
              <w:t>1</w:t>
            </w:r>
          </w:p>
        </w:tc>
      </w:tr>
      <w:tr w14:paraId="681C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restart"/>
          </w:tcPr>
          <w:p w14:paraId="064A8E31">
            <w:pPr>
              <w:jc w:val="center"/>
              <w:rPr>
                <w:rFonts w:ascii="Times New Roman" w:hAnsi="Times New Roman" w:cs="Times New Roman"/>
                <w:sz w:val="18"/>
                <w:szCs w:val="18"/>
              </w:rPr>
            </w:pPr>
            <w:r>
              <w:rPr>
                <w:rFonts w:ascii="Times New Roman" w:hAnsi="Times New Roman" w:cs="Times New Roman"/>
                <w:sz w:val="18"/>
                <w:szCs w:val="18"/>
              </w:rPr>
              <w:t xml:space="preserve">2# </w:t>
            </w:r>
            <w:r>
              <w:rPr>
                <w:rFonts w:hint="eastAsia" w:ascii="Times New Roman" w:hAnsi="Times New Roman" w:cs="Times New Roman"/>
                <w:sz w:val="18"/>
                <w:szCs w:val="18"/>
              </w:rPr>
              <w:t>二</w:t>
            </w:r>
            <w:r>
              <w:rPr>
                <w:rFonts w:ascii="Times New Roman" w:hAnsi="Times New Roman" w:cs="Times New Roman"/>
                <w:sz w:val="18"/>
                <w:szCs w:val="18"/>
              </w:rPr>
              <w:t>楼</w:t>
            </w:r>
          </w:p>
          <w:p w14:paraId="504CCE8A">
            <w:pPr>
              <w:jc w:val="center"/>
              <w:rPr>
                <w:rFonts w:ascii="Times New Roman" w:hAnsi="Times New Roman" w:cs="Times New Roman"/>
                <w:sz w:val="18"/>
                <w:szCs w:val="18"/>
              </w:rPr>
            </w:pPr>
          </w:p>
        </w:tc>
        <w:tc>
          <w:tcPr>
            <w:tcW w:w="927" w:type="pct"/>
          </w:tcPr>
          <w:p w14:paraId="16A308EA">
            <w:pPr>
              <w:jc w:val="center"/>
              <w:rPr>
                <w:rFonts w:ascii="Times New Roman" w:hAnsi="Times New Roman" w:cs="Times New Roman"/>
                <w:sz w:val="18"/>
                <w:szCs w:val="18"/>
                <w:highlight w:val="yellow"/>
              </w:rPr>
            </w:pPr>
            <w:r>
              <w:rPr>
                <w:rFonts w:ascii="Times New Roman" w:hAnsi="Times New Roman" w:cs="Times New Roman"/>
                <w:sz w:val="18"/>
                <w:szCs w:val="18"/>
              </w:rPr>
              <w:t>导视牌</w:t>
            </w:r>
          </w:p>
        </w:tc>
        <w:tc>
          <w:tcPr>
            <w:tcW w:w="814" w:type="pct"/>
          </w:tcPr>
          <w:p w14:paraId="5713CF42">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楼大厅中部楼梯口</w:t>
            </w:r>
          </w:p>
        </w:tc>
        <w:tc>
          <w:tcPr>
            <w:tcW w:w="1618" w:type="pct"/>
          </w:tcPr>
          <w:p w14:paraId="6E5CFD8F">
            <w:pPr>
              <w:jc w:val="center"/>
              <w:rPr>
                <w:rFonts w:ascii="Times New Roman" w:hAnsi="Times New Roman" w:cs="Times New Roman"/>
                <w:sz w:val="18"/>
                <w:szCs w:val="18"/>
              </w:rPr>
            </w:pPr>
            <w:r>
              <w:rPr>
                <w:rFonts w:ascii="Times New Roman" w:hAnsi="Times New Roman" w:cs="Times New Roman"/>
                <w:sz w:val="18"/>
                <w:szCs w:val="18"/>
              </w:rPr>
              <w:t>立屏快展</w:t>
            </w:r>
            <w:r>
              <w:rPr>
                <w:rFonts w:hint="eastAsia" w:ascii="Times New Roman" w:hAnsi="Times New Roman" w:cs="Times New Roman"/>
                <w:sz w:val="18"/>
                <w:szCs w:val="18"/>
              </w:rPr>
              <w:t>（我们有支架）</w:t>
            </w:r>
          </w:p>
        </w:tc>
        <w:tc>
          <w:tcPr>
            <w:tcW w:w="895" w:type="pct"/>
          </w:tcPr>
          <w:p w14:paraId="6551A42C">
            <w:pPr>
              <w:jc w:val="center"/>
              <w:rPr>
                <w:rFonts w:ascii="Times New Roman" w:hAnsi="Times New Roman" w:cs="Times New Roman"/>
                <w:sz w:val="18"/>
                <w:szCs w:val="18"/>
              </w:rPr>
            </w:pPr>
          </w:p>
        </w:tc>
        <w:tc>
          <w:tcPr>
            <w:tcW w:w="279" w:type="pct"/>
          </w:tcPr>
          <w:p w14:paraId="56B996C2">
            <w:pPr>
              <w:jc w:val="center"/>
              <w:rPr>
                <w:rFonts w:ascii="Times New Roman" w:hAnsi="Times New Roman" w:cs="Times New Roman"/>
                <w:sz w:val="18"/>
                <w:szCs w:val="18"/>
              </w:rPr>
            </w:pPr>
            <w:r>
              <w:rPr>
                <w:rFonts w:hint="eastAsia" w:ascii="Times New Roman" w:hAnsi="Times New Roman" w:cs="Times New Roman"/>
                <w:sz w:val="18"/>
                <w:szCs w:val="18"/>
              </w:rPr>
              <w:t>1</w:t>
            </w:r>
          </w:p>
        </w:tc>
      </w:tr>
      <w:tr w14:paraId="34AD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79995F34">
            <w:pPr>
              <w:jc w:val="center"/>
              <w:rPr>
                <w:rFonts w:ascii="Times New Roman" w:hAnsi="Times New Roman" w:cs="Times New Roman"/>
                <w:sz w:val="18"/>
                <w:szCs w:val="18"/>
              </w:rPr>
            </w:pPr>
          </w:p>
        </w:tc>
        <w:tc>
          <w:tcPr>
            <w:tcW w:w="927" w:type="pct"/>
          </w:tcPr>
          <w:p w14:paraId="091120E7">
            <w:pPr>
              <w:jc w:val="center"/>
              <w:rPr>
                <w:rFonts w:ascii="Times New Roman" w:hAnsi="Times New Roman" w:cs="Times New Roman"/>
                <w:sz w:val="18"/>
                <w:szCs w:val="18"/>
              </w:rPr>
            </w:pPr>
            <w:r>
              <w:rPr>
                <w:rFonts w:hint="eastAsia" w:ascii="Times New Roman" w:hAnsi="Times New Roman" w:cs="Times New Roman"/>
                <w:sz w:val="18"/>
                <w:szCs w:val="18"/>
              </w:rPr>
              <w:t>门口标贴</w:t>
            </w:r>
          </w:p>
        </w:tc>
        <w:tc>
          <w:tcPr>
            <w:tcW w:w="814" w:type="pct"/>
          </w:tcPr>
          <w:p w14:paraId="4F249250">
            <w:pPr>
              <w:jc w:val="center"/>
              <w:rPr>
                <w:rFonts w:ascii="Times New Roman" w:hAnsi="Times New Roman" w:cs="Times New Roman"/>
                <w:sz w:val="18"/>
                <w:szCs w:val="18"/>
              </w:rPr>
            </w:pPr>
            <w:r>
              <w:rPr>
                <w:rFonts w:hint="eastAsia" w:ascii="Times New Roman" w:hAnsi="Times New Roman" w:cs="Times New Roman"/>
                <w:sz w:val="18"/>
                <w:szCs w:val="18"/>
              </w:rPr>
              <w:t>101,102</w:t>
            </w:r>
          </w:p>
        </w:tc>
        <w:tc>
          <w:tcPr>
            <w:tcW w:w="1618" w:type="pct"/>
          </w:tcPr>
          <w:p w14:paraId="6FE20831">
            <w:pPr>
              <w:jc w:val="center"/>
              <w:rPr>
                <w:rFonts w:ascii="Times New Roman" w:hAnsi="Times New Roman" w:cs="Times New Roman"/>
                <w:sz w:val="18"/>
                <w:szCs w:val="18"/>
              </w:rPr>
            </w:pPr>
          </w:p>
        </w:tc>
        <w:tc>
          <w:tcPr>
            <w:tcW w:w="895" w:type="pct"/>
          </w:tcPr>
          <w:p w14:paraId="58E76983">
            <w:pPr>
              <w:jc w:val="center"/>
              <w:rPr>
                <w:rFonts w:ascii="Times New Roman" w:hAnsi="Times New Roman" w:cs="Times New Roman"/>
                <w:sz w:val="18"/>
                <w:szCs w:val="18"/>
              </w:rPr>
            </w:pPr>
            <w:r>
              <w:rPr>
                <w:rFonts w:hint="eastAsia" w:ascii="Times New Roman" w:hAnsi="Times New Roman" w:cs="Times New Roman"/>
                <w:sz w:val="18"/>
                <w:szCs w:val="18"/>
              </w:rPr>
              <w:t>选手物资储存室</w:t>
            </w:r>
          </w:p>
        </w:tc>
        <w:tc>
          <w:tcPr>
            <w:tcW w:w="279" w:type="pct"/>
          </w:tcPr>
          <w:p w14:paraId="1502C8C3">
            <w:pPr>
              <w:jc w:val="center"/>
              <w:rPr>
                <w:rFonts w:ascii="Times New Roman" w:hAnsi="Times New Roman" w:cs="Times New Roman"/>
                <w:sz w:val="18"/>
                <w:szCs w:val="18"/>
              </w:rPr>
            </w:pPr>
            <w:r>
              <w:rPr>
                <w:rFonts w:hint="eastAsia" w:ascii="Times New Roman" w:hAnsi="Times New Roman" w:cs="Times New Roman"/>
                <w:sz w:val="18"/>
                <w:szCs w:val="18"/>
              </w:rPr>
              <w:t>2</w:t>
            </w:r>
          </w:p>
        </w:tc>
      </w:tr>
      <w:tr w14:paraId="7C8B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65" w:type="pct"/>
            <w:gridSpan w:val="2"/>
            <w:vMerge w:val="continue"/>
          </w:tcPr>
          <w:p w14:paraId="391DFCC6">
            <w:pPr>
              <w:jc w:val="center"/>
              <w:rPr>
                <w:rFonts w:ascii="Times New Roman" w:hAnsi="Times New Roman" w:cs="Times New Roman"/>
                <w:sz w:val="18"/>
                <w:szCs w:val="18"/>
              </w:rPr>
            </w:pPr>
          </w:p>
        </w:tc>
        <w:tc>
          <w:tcPr>
            <w:tcW w:w="927" w:type="pct"/>
          </w:tcPr>
          <w:p w14:paraId="71882D4A">
            <w:pPr>
              <w:jc w:val="center"/>
              <w:rPr>
                <w:rFonts w:ascii="Times New Roman" w:hAnsi="Times New Roman" w:cs="Times New Roman"/>
                <w:sz w:val="18"/>
                <w:szCs w:val="18"/>
              </w:rPr>
            </w:pPr>
            <w:r>
              <w:rPr>
                <w:rFonts w:ascii="Times New Roman" w:hAnsi="Times New Roman" w:cs="Times New Roman"/>
                <w:sz w:val="18"/>
                <w:szCs w:val="18"/>
              </w:rPr>
              <w:t>场地指示牌（</w:t>
            </w:r>
            <w:r>
              <w:rPr>
                <w:rFonts w:hint="eastAsia" w:ascii="Times New Roman" w:hAnsi="Times New Roman" w:cs="Times New Roman"/>
                <w:sz w:val="18"/>
                <w:szCs w:val="18"/>
              </w:rPr>
              <w:t>我们有支架</w:t>
            </w:r>
            <w:r>
              <w:rPr>
                <w:rFonts w:ascii="Times New Roman" w:hAnsi="Times New Roman" w:cs="Times New Roman"/>
                <w:sz w:val="18"/>
                <w:szCs w:val="18"/>
              </w:rPr>
              <w:t>）</w:t>
            </w:r>
          </w:p>
        </w:tc>
        <w:tc>
          <w:tcPr>
            <w:tcW w:w="814" w:type="pct"/>
          </w:tcPr>
          <w:p w14:paraId="7A94ED92">
            <w:pPr>
              <w:jc w:val="center"/>
              <w:rPr>
                <w:rFonts w:ascii="Times New Roman" w:hAnsi="Times New Roman" w:cs="Times New Roman"/>
                <w:sz w:val="18"/>
                <w:szCs w:val="18"/>
              </w:rPr>
            </w:pPr>
            <w:r>
              <w:rPr>
                <w:rFonts w:hint="eastAsia" w:ascii="Times New Roman" w:hAnsi="Times New Roman" w:cs="Times New Roman"/>
                <w:sz w:val="18"/>
                <w:szCs w:val="18"/>
              </w:rPr>
              <w:t>214，</w:t>
            </w:r>
            <w:r>
              <w:rPr>
                <w:rFonts w:ascii="Times New Roman" w:hAnsi="Times New Roman" w:cs="Times New Roman"/>
                <w:sz w:val="18"/>
                <w:szCs w:val="18"/>
              </w:rPr>
              <w:t>217</w:t>
            </w:r>
          </w:p>
        </w:tc>
        <w:tc>
          <w:tcPr>
            <w:tcW w:w="1618" w:type="pct"/>
          </w:tcPr>
          <w:p w14:paraId="0B506E9D">
            <w:pPr>
              <w:jc w:val="center"/>
              <w:rPr>
                <w:rFonts w:ascii="Times New Roman" w:hAnsi="Times New Roman" w:cs="Times New Roman"/>
                <w:sz w:val="18"/>
                <w:szCs w:val="18"/>
              </w:rPr>
            </w:pPr>
          </w:p>
        </w:tc>
        <w:tc>
          <w:tcPr>
            <w:tcW w:w="895" w:type="pct"/>
          </w:tcPr>
          <w:p w14:paraId="4326A95C">
            <w:pPr>
              <w:jc w:val="center"/>
              <w:rPr>
                <w:rFonts w:ascii="Times New Roman" w:hAnsi="Times New Roman" w:cs="Times New Roman"/>
                <w:sz w:val="18"/>
                <w:szCs w:val="18"/>
              </w:rPr>
            </w:pPr>
            <w:r>
              <w:rPr>
                <w:rFonts w:ascii="Times New Roman" w:hAnsi="Times New Roman" w:cs="Times New Roman"/>
                <w:sz w:val="18"/>
                <w:szCs w:val="18"/>
              </w:rPr>
              <w:t>专家工作室</w:t>
            </w:r>
          </w:p>
        </w:tc>
        <w:tc>
          <w:tcPr>
            <w:tcW w:w="279" w:type="pct"/>
          </w:tcPr>
          <w:p w14:paraId="00151D0F">
            <w:pPr>
              <w:jc w:val="center"/>
              <w:rPr>
                <w:rFonts w:ascii="Times New Roman" w:hAnsi="Times New Roman" w:cs="Times New Roman"/>
                <w:sz w:val="18"/>
                <w:szCs w:val="18"/>
              </w:rPr>
            </w:pPr>
            <w:r>
              <w:rPr>
                <w:rFonts w:hint="eastAsia" w:ascii="Times New Roman" w:hAnsi="Times New Roman" w:cs="Times New Roman"/>
                <w:sz w:val="18"/>
                <w:szCs w:val="18"/>
              </w:rPr>
              <w:t>2</w:t>
            </w:r>
          </w:p>
        </w:tc>
      </w:tr>
      <w:tr w14:paraId="7EE1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2A460444">
            <w:pPr>
              <w:jc w:val="center"/>
              <w:rPr>
                <w:rFonts w:ascii="Times New Roman" w:hAnsi="Times New Roman" w:cs="Times New Roman"/>
                <w:sz w:val="18"/>
                <w:szCs w:val="18"/>
              </w:rPr>
            </w:pPr>
          </w:p>
        </w:tc>
        <w:tc>
          <w:tcPr>
            <w:tcW w:w="927" w:type="pct"/>
          </w:tcPr>
          <w:p w14:paraId="732E7C84">
            <w:pPr>
              <w:jc w:val="center"/>
              <w:rPr>
                <w:rFonts w:ascii="Times New Roman" w:hAnsi="Times New Roman" w:cs="Times New Roman"/>
                <w:sz w:val="18"/>
                <w:szCs w:val="18"/>
              </w:rPr>
            </w:pPr>
            <w:r>
              <w:rPr>
                <w:rFonts w:ascii="Times New Roman" w:hAnsi="Times New Roman" w:cs="Times New Roman"/>
                <w:sz w:val="18"/>
                <w:szCs w:val="18"/>
              </w:rPr>
              <w:t>考场指示牌（</w:t>
            </w:r>
            <w:r>
              <w:rPr>
                <w:rFonts w:hint="eastAsia" w:ascii="Times New Roman" w:hAnsi="Times New Roman" w:cs="Times New Roman"/>
                <w:sz w:val="18"/>
                <w:szCs w:val="18"/>
              </w:rPr>
              <w:t>我们有</w:t>
            </w:r>
            <w:r>
              <w:rPr>
                <w:rFonts w:ascii="Times New Roman" w:hAnsi="Times New Roman" w:cs="Times New Roman"/>
                <w:sz w:val="18"/>
                <w:szCs w:val="18"/>
              </w:rPr>
              <w:t>支架）</w:t>
            </w:r>
          </w:p>
        </w:tc>
        <w:tc>
          <w:tcPr>
            <w:tcW w:w="814" w:type="pct"/>
          </w:tcPr>
          <w:p w14:paraId="3B1BBFAF">
            <w:pPr>
              <w:jc w:val="center"/>
              <w:rPr>
                <w:rFonts w:ascii="Times New Roman" w:hAnsi="Times New Roman" w:cs="Times New Roman"/>
                <w:sz w:val="18"/>
                <w:szCs w:val="18"/>
              </w:rPr>
            </w:pPr>
            <w:r>
              <w:rPr>
                <w:rFonts w:hint="eastAsia" w:ascii="Times New Roman" w:hAnsi="Times New Roman" w:cs="Times New Roman"/>
                <w:sz w:val="18"/>
                <w:szCs w:val="18"/>
              </w:rPr>
              <w:t>202,203，207</w:t>
            </w:r>
          </w:p>
        </w:tc>
        <w:tc>
          <w:tcPr>
            <w:tcW w:w="1618" w:type="pct"/>
          </w:tcPr>
          <w:p w14:paraId="458DA46C">
            <w:pPr>
              <w:jc w:val="center"/>
              <w:rPr>
                <w:rFonts w:ascii="Times New Roman" w:hAnsi="Times New Roman" w:cs="Times New Roman"/>
                <w:sz w:val="18"/>
                <w:szCs w:val="18"/>
              </w:rPr>
            </w:pPr>
          </w:p>
        </w:tc>
        <w:tc>
          <w:tcPr>
            <w:tcW w:w="895" w:type="pct"/>
          </w:tcPr>
          <w:p w14:paraId="5C453CE3">
            <w:pPr>
              <w:jc w:val="center"/>
              <w:rPr>
                <w:rFonts w:ascii="Times New Roman" w:hAnsi="Times New Roman" w:cs="Times New Roman"/>
                <w:sz w:val="18"/>
                <w:szCs w:val="18"/>
              </w:rPr>
            </w:pPr>
            <w:r>
              <w:rPr>
                <w:rFonts w:hint="eastAsia" w:ascii="Times New Roman" w:hAnsi="Times New Roman" w:cs="Times New Roman"/>
                <w:sz w:val="18"/>
                <w:szCs w:val="18"/>
              </w:rPr>
              <w:t>铅测定技能操作室</w:t>
            </w:r>
          </w:p>
        </w:tc>
        <w:tc>
          <w:tcPr>
            <w:tcW w:w="279" w:type="pct"/>
          </w:tcPr>
          <w:p w14:paraId="59323279">
            <w:pPr>
              <w:jc w:val="center"/>
              <w:rPr>
                <w:rFonts w:ascii="Times New Roman" w:hAnsi="Times New Roman" w:cs="Times New Roman"/>
                <w:sz w:val="18"/>
                <w:szCs w:val="18"/>
              </w:rPr>
            </w:pPr>
            <w:r>
              <w:rPr>
                <w:rFonts w:hint="eastAsia" w:ascii="Times New Roman" w:hAnsi="Times New Roman" w:cs="Times New Roman"/>
                <w:sz w:val="18"/>
                <w:szCs w:val="18"/>
              </w:rPr>
              <w:t>6</w:t>
            </w:r>
          </w:p>
        </w:tc>
      </w:tr>
      <w:tr w14:paraId="327D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58885F64">
            <w:pPr>
              <w:jc w:val="center"/>
              <w:rPr>
                <w:rFonts w:ascii="Times New Roman" w:hAnsi="Times New Roman" w:cs="Times New Roman"/>
                <w:sz w:val="18"/>
                <w:szCs w:val="18"/>
              </w:rPr>
            </w:pPr>
          </w:p>
        </w:tc>
        <w:tc>
          <w:tcPr>
            <w:tcW w:w="927" w:type="pct"/>
          </w:tcPr>
          <w:p w14:paraId="2CFDCC80">
            <w:pPr>
              <w:jc w:val="center"/>
              <w:rPr>
                <w:rFonts w:ascii="Times New Roman" w:hAnsi="Times New Roman" w:cs="Times New Roman"/>
                <w:sz w:val="18"/>
                <w:szCs w:val="18"/>
              </w:rPr>
            </w:pPr>
            <w:r>
              <w:rPr>
                <w:rFonts w:ascii="Times New Roman" w:hAnsi="Times New Roman" w:cs="Times New Roman"/>
                <w:sz w:val="18"/>
                <w:szCs w:val="18"/>
              </w:rPr>
              <w:t>门口标贴</w:t>
            </w:r>
          </w:p>
        </w:tc>
        <w:tc>
          <w:tcPr>
            <w:tcW w:w="814" w:type="pct"/>
          </w:tcPr>
          <w:p w14:paraId="65A08360">
            <w:pPr>
              <w:jc w:val="center"/>
              <w:rPr>
                <w:rFonts w:ascii="Times New Roman" w:hAnsi="Times New Roman" w:cs="Times New Roman"/>
                <w:sz w:val="18"/>
                <w:szCs w:val="18"/>
              </w:rPr>
            </w:pPr>
            <w:r>
              <w:rPr>
                <w:rFonts w:hint="eastAsia" w:ascii="Times New Roman" w:hAnsi="Times New Roman" w:cs="Times New Roman"/>
                <w:sz w:val="18"/>
                <w:szCs w:val="18"/>
              </w:rPr>
              <w:t>202，203,207</w:t>
            </w:r>
          </w:p>
        </w:tc>
        <w:tc>
          <w:tcPr>
            <w:tcW w:w="1618" w:type="pct"/>
          </w:tcPr>
          <w:p w14:paraId="58D09BD2">
            <w:pPr>
              <w:jc w:val="center"/>
              <w:rPr>
                <w:rFonts w:ascii="Times New Roman" w:hAnsi="Times New Roman" w:cs="Times New Roman"/>
                <w:sz w:val="18"/>
                <w:szCs w:val="18"/>
              </w:rPr>
            </w:pPr>
          </w:p>
        </w:tc>
        <w:tc>
          <w:tcPr>
            <w:tcW w:w="895" w:type="pct"/>
          </w:tcPr>
          <w:p w14:paraId="73899645">
            <w:pPr>
              <w:jc w:val="center"/>
              <w:rPr>
                <w:rFonts w:ascii="Times New Roman" w:hAnsi="Times New Roman" w:cs="Times New Roman"/>
                <w:sz w:val="18"/>
                <w:szCs w:val="18"/>
              </w:rPr>
            </w:pPr>
            <w:r>
              <w:rPr>
                <w:rFonts w:hint="eastAsia" w:ascii="Times New Roman" w:hAnsi="Times New Roman" w:cs="Times New Roman"/>
                <w:sz w:val="18"/>
                <w:szCs w:val="18"/>
              </w:rPr>
              <w:t>铅测定技能操作室</w:t>
            </w:r>
          </w:p>
        </w:tc>
        <w:tc>
          <w:tcPr>
            <w:tcW w:w="279" w:type="pct"/>
          </w:tcPr>
          <w:p w14:paraId="7A3C262A">
            <w:pPr>
              <w:jc w:val="center"/>
              <w:rPr>
                <w:rFonts w:ascii="Times New Roman" w:hAnsi="Times New Roman" w:cs="Times New Roman"/>
                <w:sz w:val="18"/>
                <w:szCs w:val="18"/>
              </w:rPr>
            </w:pPr>
            <w:r>
              <w:rPr>
                <w:rFonts w:hint="eastAsia" w:ascii="Times New Roman" w:hAnsi="Times New Roman" w:cs="Times New Roman"/>
                <w:sz w:val="18"/>
                <w:szCs w:val="18"/>
              </w:rPr>
              <w:t>3</w:t>
            </w:r>
          </w:p>
        </w:tc>
      </w:tr>
      <w:tr w14:paraId="5BE1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56D34D52">
            <w:pPr>
              <w:jc w:val="center"/>
              <w:rPr>
                <w:rFonts w:ascii="Times New Roman" w:hAnsi="Times New Roman" w:cs="Times New Roman"/>
                <w:sz w:val="18"/>
                <w:szCs w:val="18"/>
              </w:rPr>
            </w:pPr>
          </w:p>
        </w:tc>
        <w:tc>
          <w:tcPr>
            <w:tcW w:w="927" w:type="pct"/>
          </w:tcPr>
          <w:p w14:paraId="2003CAA1">
            <w:pPr>
              <w:jc w:val="center"/>
              <w:rPr>
                <w:rFonts w:ascii="Times New Roman" w:hAnsi="Times New Roman" w:cs="Times New Roman"/>
                <w:sz w:val="18"/>
                <w:szCs w:val="18"/>
              </w:rPr>
            </w:pPr>
            <w:r>
              <w:rPr>
                <w:rFonts w:hint="eastAsia" w:ascii="Times New Roman" w:hAnsi="Times New Roman" w:cs="Times New Roman"/>
                <w:sz w:val="18"/>
                <w:szCs w:val="18"/>
              </w:rPr>
              <w:t>门口标贴</w:t>
            </w:r>
          </w:p>
        </w:tc>
        <w:tc>
          <w:tcPr>
            <w:tcW w:w="814" w:type="pct"/>
          </w:tcPr>
          <w:p w14:paraId="0FF9EA63">
            <w:pPr>
              <w:jc w:val="center"/>
              <w:rPr>
                <w:rFonts w:ascii="Times New Roman" w:hAnsi="Times New Roman" w:cs="Times New Roman"/>
                <w:sz w:val="18"/>
                <w:szCs w:val="18"/>
              </w:rPr>
            </w:pPr>
            <w:r>
              <w:rPr>
                <w:rFonts w:hint="eastAsia" w:ascii="Times New Roman" w:hAnsi="Times New Roman" w:cs="Times New Roman"/>
                <w:sz w:val="18"/>
                <w:szCs w:val="18"/>
              </w:rPr>
              <w:t>208,210</w:t>
            </w:r>
          </w:p>
        </w:tc>
        <w:tc>
          <w:tcPr>
            <w:tcW w:w="1618" w:type="pct"/>
          </w:tcPr>
          <w:p w14:paraId="5B44C38F">
            <w:pPr>
              <w:jc w:val="center"/>
              <w:rPr>
                <w:rFonts w:ascii="Times New Roman" w:hAnsi="Times New Roman" w:cs="Times New Roman"/>
                <w:sz w:val="18"/>
                <w:szCs w:val="18"/>
              </w:rPr>
            </w:pPr>
          </w:p>
        </w:tc>
        <w:tc>
          <w:tcPr>
            <w:tcW w:w="895" w:type="pct"/>
          </w:tcPr>
          <w:p w14:paraId="077EB399">
            <w:pPr>
              <w:jc w:val="center"/>
              <w:rPr>
                <w:rFonts w:ascii="Times New Roman" w:hAnsi="Times New Roman" w:cs="Times New Roman"/>
                <w:sz w:val="18"/>
                <w:szCs w:val="18"/>
              </w:rPr>
            </w:pPr>
            <w:r>
              <w:rPr>
                <w:rFonts w:hint="eastAsia" w:ascii="Times New Roman" w:hAnsi="Times New Roman" w:cs="Times New Roman"/>
                <w:sz w:val="18"/>
                <w:szCs w:val="18"/>
              </w:rPr>
              <w:t>物资室</w:t>
            </w:r>
          </w:p>
        </w:tc>
        <w:tc>
          <w:tcPr>
            <w:tcW w:w="279" w:type="pct"/>
          </w:tcPr>
          <w:p w14:paraId="3493DC2F">
            <w:pPr>
              <w:jc w:val="center"/>
              <w:rPr>
                <w:rFonts w:ascii="Times New Roman" w:hAnsi="Times New Roman" w:cs="Times New Roman"/>
                <w:sz w:val="18"/>
                <w:szCs w:val="18"/>
              </w:rPr>
            </w:pPr>
            <w:r>
              <w:rPr>
                <w:rFonts w:hint="eastAsia" w:ascii="Times New Roman" w:hAnsi="Times New Roman" w:cs="Times New Roman"/>
                <w:sz w:val="18"/>
                <w:szCs w:val="18"/>
              </w:rPr>
              <w:t>2</w:t>
            </w:r>
          </w:p>
        </w:tc>
      </w:tr>
      <w:tr w14:paraId="0B0E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625A9713">
            <w:pPr>
              <w:jc w:val="center"/>
              <w:rPr>
                <w:rFonts w:ascii="Times New Roman" w:hAnsi="Times New Roman" w:cs="Times New Roman"/>
                <w:sz w:val="18"/>
                <w:szCs w:val="18"/>
              </w:rPr>
            </w:pPr>
          </w:p>
        </w:tc>
        <w:tc>
          <w:tcPr>
            <w:tcW w:w="927" w:type="pct"/>
          </w:tcPr>
          <w:p w14:paraId="03FC6E00">
            <w:pPr>
              <w:jc w:val="center"/>
              <w:rPr>
                <w:rFonts w:ascii="Times New Roman" w:hAnsi="Times New Roman" w:cs="Times New Roman"/>
                <w:sz w:val="18"/>
                <w:szCs w:val="18"/>
              </w:rPr>
            </w:pPr>
            <w:r>
              <w:rPr>
                <w:rFonts w:ascii="Times New Roman" w:hAnsi="Times New Roman" w:cs="Times New Roman"/>
                <w:sz w:val="18"/>
                <w:szCs w:val="18"/>
              </w:rPr>
              <w:t>卫生间、喷淋装置指示牌（</w:t>
            </w:r>
            <w:r>
              <w:rPr>
                <w:rFonts w:hint="eastAsia" w:ascii="Times New Roman" w:hAnsi="Times New Roman" w:cs="Times New Roman"/>
                <w:sz w:val="18"/>
                <w:szCs w:val="18"/>
              </w:rPr>
              <w:t>我们有</w:t>
            </w:r>
            <w:r>
              <w:rPr>
                <w:rFonts w:ascii="Times New Roman" w:hAnsi="Times New Roman" w:cs="Times New Roman"/>
                <w:sz w:val="18"/>
                <w:szCs w:val="18"/>
              </w:rPr>
              <w:t>支架）</w:t>
            </w:r>
          </w:p>
        </w:tc>
        <w:tc>
          <w:tcPr>
            <w:tcW w:w="814" w:type="pct"/>
          </w:tcPr>
          <w:p w14:paraId="350F4911">
            <w:pPr>
              <w:jc w:val="center"/>
              <w:rPr>
                <w:rFonts w:ascii="Times New Roman" w:hAnsi="Times New Roman" w:cs="Times New Roman"/>
                <w:sz w:val="18"/>
                <w:szCs w:val="18"/>
              </w:rPr>
            </w:pPr>
          </w:p>
        </w:tc>
        <w:tc>
          <w:tcPr>
            <w:tcW w:w="1618" w:type="pct"/>
          </w:tcPr>
          <w:p w14:paraId="6CF46A90">
            <w:pPr>
              <w:jc w:val="center"/>
              <w:rPr>
                <w:rFonts w:ascii="Times New Roman" w:hAnsi="Times New Roman" w:cs="Times New Roman"/>
                <w:sz w:val="18"/>
                <w:szCs w:val="18"/>
              </w:rPr>
            </w:pPr>
          </w:p>
        </w:tc>
        <w:tc>
          <w:tcPr>
            <w:tcW w:w="895" w:type="pct"/>
          </w:tcPr>
          <w:p w14:paraId="7E17B8DC">
            <w:pPr>
              <w:jc w:val="center"/>
              <w:rPr>
                <w:rFonts w:ascii="Times New Roman" w:hAnsi="Times New Roman" w:cs="Times New Roman"/>
                <w:sz w:val="18"/>
                <w:szCs w:val="18"/>
              </w:rPr>
            </w:pPr>
          </w:p>
        </w:tc>
        <w:tc>
          <w:tcPr>
            <w:tcW w:w="279" w:type="pct"/>
          </w:tcPr>
          <w:p w14:paraId="781FA274">
            <w:pPr>
              <w:jc w:val="center"/>
              <w:rPr>
                <w:rFonts w:ascii="Times New Roman" w:hAnsi="Times New Roman" w:cs="Times New Roman"/>
                <w:sz w:val="18"/>
                <w:szCs w:val="18"/>
              </w:rPr>
            </w:pPr>
            <w:r>
              <w:rPr>
                <w:rFonts w:ascii="Times New Roman" w:hAnsi="Times New Roman" w:cs="Times New Roman"/>
                <w:sz w:val="18"/>
                <w:szCs w:val="18"/>
              </w:rPr>
              <w:t>1</w:t>
            </w:r>
          </w:p>
        </w:tc>
      </w:tr>
      <w:tr w14:paraId="7AD4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073863AB">
            <w:pPr>
              <w:jc w:val="center"/>
              <w:rPr>
                <w:rFonts w:ascii="Times New Roman" w:hAnsi="Times New Roman" w:cs="Times New Roman"/>
                <w:sz w:val="18"/>
                <w:szCs w:val="18"/>
              </w:rPr>
            </w:pPr>
          </w:p>
        </w:tc>
        <w:tc>
          <w:tcPr>
            <w:tcW w:w="927" w:type="pct"/>
          </w:tcPr>
          <w:p w14:paraId="1CE5A31C">
            <w:pPr>
              <w:jc w:val="center"/>
              <w:rPr>
                <w:rFonts w:ascii="Times New Roman" w:hAnsi="Times New Roman" w:cs="Times New Roman"/>
                <w:sz w:val="18"/>
                <w:szCs w:val="18"/>
              </w:rPr>
            </w:pPr>
            <w:r>
              <w:rPr>
                <w:rFonts w:ascii="Times New Roman" w:hAnsi="Times New Roman" w:cs="Times New Roman"/>
                <w:sz w:val="18"/>
                <w:szCs w:val="18"/>
              </w:rPr>
              <w:t>教室后墙大背景贴</w:t>
            </w:r>
          </w:p>
        </w:tc>
        <w:tc>
          <w:tcPr>
            <w:tcW w:w="814" w:type="pct"/>
          </w:tcPr>
          <w:p w14:paraId="22364323">
            <w:pPr>
              <w:jc w:val="center"/>
              <w:rPr>
                <w:rFonts w:ascii="Times New Roman" w:hAnsi="Times New Roman" w:cs="Times New Roman"/>
                <w:sz w:val="18"/>
                <w:szCs w:val="18"/>
              </w:rPr>
            </w:pPr>
            <w:r>
              <w:rPr>
                <w:rFonts w:hint="eastAsia" w:ascii="Times New Roman" w:hAnsi="Times New Roman" w:cs="Times New Roman"/>
                <w:sz w:val="18"/>
                <w:szCs w:val="18"/>
              </w:rPr>
              <w:t>202,203，207</w:t>
            </w:r>
            <w:r>
              <w:rPr>
                <w:rFonts w:ascii="Times New Roman" w:hAnsi="Times New Roman" w:cs="Times New Roman"/>
                <w:sz w:val="18"/>
                <w:szCs w:val="18"/>
              </w:rPr>
              <w:t>后墙</w:t>
            </w:r>
          </w:p>
        </w:tc>
        <w:tc>
          <w:tcPr>
            <w:tcW w:w="1618" w:type="pct"/>
          </w:tcPr>
          <w:p w14:paraId="2F368CCB">
            <w:pPr>
              <w:jc w:val="center"/>
              <w:rPr>
                <w:rFonts w:ascii="Times New Roman" w:hAnsi="Times New Roman" w:cs="Times New Roman"/>
                <w:sz w:val="18"/>
                <w:szCs w:val="18"/>
              </w:rPr>
            </w:pPr>
          </w:p>
        </w:tc>
        <w:tc>
          <w:tcPr>
            <w:tcW w:w="895" w:type="pct"/>
          </w:tcPr>
          <w:p w14:paraId="258197DC">
            <w:pPr>
              <w:jc w:val="center"/>
              <w:rPr>
                <w:rFonts w:ascii="Times New Roman" w:hAnsi="Times New Roman" w:cs="Times New Roman"/>
                <w:sz w:val="18"/>
                <w:szCs w:val="18"/>
              </w:rPr>
            </w:pPr>
            <w:r>
              <w:rPr>
                <w:rFonts w:hint="eastAsia" w:ascii="Times New Roman" w:hAnsi="Times New Roman" w:cs="Times New Roman"/>
                <w:sz w:val="18"/>
                <w:szCs w:val="18"/>
                <w:highlight w:val="yellow"/>
              </w:rPr>
              <w:t>2024一带一路暨金砖国家技能发展与技术创新大赛首届粮油食品加工与质量检测赛项</w:t>
            </w:r>
          </w:p>
        </w:tc>
        <w:tc>
          <w:tcPr>
            <w:tcW w:w="279" w:type="pct"/>
          </w:tcPr>
          <w:p w14:paraId="42D4C0EB">
            <w:pPr>
              <w:jc w:val="center"/>
              <w:rPr>
                <w:rFonts w:ascii="Times New Roman" w:hAnsi="Times New Roman" w:cs="Times New Roman"/>
                <w:sz w:val="18"/>
                <w:szCs w:val="18"/>
              </w:rPr>
            </w:pPr>
            <w:r>
              <w:rPr>
                <w:rFonts w:hint="eastAsia" w:ascii="Times New Roman" w:hAnsi="Times New Roman" w:cs="Times New Roman"/>
                <w:sz w:val="18"/>
                <w:szCs w:val="18"/>
              </w:rPr>
              <w:t>3</w:t>
            </w:r>
          </w:p>
        </w:tc>
      </w:tr>
      <w:tr w14:paraId="2BF5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2F44AEE5">
            <w:pPr>
              <w:jc w:val="center"/>
              <w:rPr>
                <w:rFonts w:ascii="Times New Roman" w:hAnsi="Times New Roman" w:cs="Times New Roman"/>
                <w:sz w:val="18"/>
                <w:szCs w:val="18"/>
              </w:rPr>
            </w:pPr>
          </w:p>
        </w:tc>
        <w:tc>
          <w:tcPr>
            <w:tcW w:w="927" w:type="pct"/>
          </w:tcPr>
          <w:p w14:paraId="748C8D51">
            <w:pPr>
              <w:jc w:val="center"/>
              <w:rPr>
                <w:rFonts w:ascii="Times New Roman" w:hAnsi="Times New Roman" w:cs="Times New Roman"/>
                <w:sz w:val="18"/>
                <w:szCs w:val="18"/>
              </w:rPr>
            </w:pPr>
            <w:r>
              <w:rPr>
                <w:rFonts w:ascii="Times New Roman" w:hAnsi="Times New Roman" w:cs="Times New Roman"/>
                <w:sz w:val="18"/>
                <w:szCs w:val="18"/>
              </w:rPr>
              <w:t>桌贴</w:t>
            </w:r>
          </w:p>
        </w:tc>
        <w:tc>
          <w:tcPr>
            <w:tcW w:w="814" w:type="pct"/>
          </w:tcPr>
          <w:p w14:paraId="4C521402">
            <w:pPr>
              <w:jc w:val="center"/>
              <w:rPr>
                <w:rFonts w:ascii="Times New Roman" w:hAnsi="Times New Roman" w:cs="Times New Roman"/>
                <w:sz w:val="18"/>
                <w:szCs w:val="18"/>
              </w:rPr>
            </w:pPr>
            <w:r>
              <w:rPr>
                <w:rFonts w:hint="eastAsia" w:ascii="Times New Roman" w:hAnsi="Times New Roman" w:cs="Times New Roman"/>
                <w:sz w:val="18"/>
                <w:szCs w:val="18"/>
              </w:rPr>
              <w:t>202,203，207</w:t>
            </w:r>
          </w:p>
        </w:tc>
        <w:tc>
          <w:tcPr>
            <w:tcW w:w="1618" w:type="pct"/>
          </w:tcPr>
          <w:p w14:paraId="76EAC902">
            <w:pPr>
              <w:jc w:val="center"/>
              <w:rPr>
                <w:rFonts w:ascii="Times New Roman" w:hAnsi="Times New Roman" w:cs="Times New Roman"/>
                <w:sz w:val="18"/>
                <w:szCs w:val="18"/>
              </w:rPr>
            </w:pPr>
          </w:p>
        </w:tc>
        <w:tc>
          <w:tcPr>
            <w:tcW w:w="895" w:type="pct"/>
          </w:tcPr>
          <w:p w14:paraId="35DD550B">
            <w:pPr>
              <w:jc w:val="center"/>
              <w:rPr>
                <w:rFonts w:ascii="Times New Roman" w:hAnsi="Times New Roman" w:cs="Times New Roman"/>
                <w:sz w:val="18"/>
                <w:szCs w:val="18"/>
              </w:rPr>
            </w:pPr>
            <w:r>
              <w:rPr>
                <w:rFonts w:ascii="Times New Roman" w:hAnsi="Times New Roman" w:cs="Times New Roman"/>
                <w:sz w:val="18"/>
                <w:szCs w:val="18"/>
              </w:rPr>
              <w:t>01-</w:t>
            </w:r>
            <w:r>
              <w:rPr>
                <w:rFonts w:hint="eastAsia" w:ascii="Times New Roman" w:hAnsi="Times New Roman" w:cs="Times New Roman"/>
                <w:sz w:val="18"/>
                <w:szCs w:val="18"/>
              </w:rPr>
              <w:t>20</w:t>
            </w:r>
          </w:p>
        </w:tc>
        <w:tc>
          <w:tcPr>
            <w:tcW w:w="279" w:type="pct"/>
          </w:tcPr>
          <w:p w14:paraId="7BB25860">
            <w:pPr>
              <w:jc w:val="center"/>
              <w:rPr>
                <w:rFonts w:ascii="Times New Roman" w:hAnsi="Times New Roman" w:cs="Times New Roman"/>
                <w:sz w:val="18"/>
                <w:szCs w:val="18"/>
              </w:rPr>
            </w:pPr>
            <w:r>
              <w:rPr>
                <w:rFonts w:hint="eastAsia" w:ascii="Times New Roman" w:hAnsi="Times New Roman" w:cs="Times New Roman"/>
                <w:sz w:val="18"/>
                <w:szCs w:val="18"/>
              </w:rPr>
              <w:t>10</w:t>
            </w:r>
            <w:r>
              <w:rPr>
                <w:rFonts w:ascii="Times New Roman" w:hAnsi="Times New Roman" w:cs="Times New Roman"/>
                <w:sz w:val="18"/>
                <w:szCs w:val="18"/>
              </w:rPr>
              <w:t>套</w:t>
            </w:r>
          </w:p>
        </w:tc>
      </w:tr>
      <w:tr w14:paraId="24BE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3152DDEF">
            <w:pPr>
              <w:jc w:val="center"/>
              <w:rPr>
                <w:rFonts w:ascii="Times New Roman" w:hAnsi="Times New Roman" w:cs="Times New Roman"/>
                <w:sz w:val="18"/>
                <w:szCs w:val="18"/>
              </w:rPr>
            </w:pPr>
          </w:p>
        </w:tc>
        <w:tc>
          <w:tcPr>
            <w:tcW w:w="927" w:type="pct"/>
          </w:tcPr>
          <w:p w14:paraId="7369AC4A">
            <w:pPr>
              <w:jc w:val="center"/>
              <w:rPr>
                <w:rFonts w:ascii="Times New Roman" w:hAnsi="Times New Roman" w:cs="Times New Roman"/>
                <w:sz w:val="18"/>
                <w:szCs w:val="18"/>
              </w:rPr>
            </w:pPr>
            <w:r>
              <w:rPr>
                <w:rFonts w:ascii="Times New Roman" w:hAnsi="Times New Roman" w:cs="Times New Roman"/>
                <w:sz w:val="18"/>
                <w:szCs w:val="18"/>
              </w:rPr>
              <w:t>选手工位贴</w:t>
            </w:r>
          </w:p>
        </w:tc>
        <w:tc>
          <w:tcPr>
            <w:tcW w:w="814" w:type="pct"/>
          </w:tcPr>
          <w:p w14:paraId="2B62BA87">
            <w:pPr>
              <w:jc w:val="center"/>
              <w:rPr>
                <w:rFonts w:ascii="Times New Roman" w:hAnsi="Times New Roman" w:cs="Times New Roman"/>
                <w:sz w:val="18"/>
                <w:szCs w:val="18"/>
              </w:rPr>
            </w:pPr>
            <w:r>
              <w:rPr>
                <w:rFonts w:hint="eastAsia" w:ascii="Times New Roman" w:hAnsi="Times New Roman" w:cs="Times New Roman"/>
                <w:sz w:val="18"/>
                <w:szCs w:val="18"/>
              </w:rPr>
              <w:t>202,203，207</w:t>
            </w:r>
          </w:p>
        </w:tc>
        <w:tc>
          <w:tcPr>
            <w:tcW w:w="1618" w:type="pct"/>
          </w:tcPr>
          <w:p w14:paraId="5A22C2FB">
            <w:pPr>
              <w:jc w:val="center"/>
              <w:rPr>
                <w:rFonts w:ascii="Times New Roman" w:hAnsi="Times New Roman" w:cs="Times New Roman"/>
                <w:sz w:val="18"/>
                <w:szCs w:val="18"/>
              </w:rPr>
            </w:pPr>
          </w:p>
        </w:tc>
        <w:tc>
          <w:tcPr>
            <w:tcW w:w="895" w:type="pct"/>
          </w:tcPr>
          <w:p w14:paraId="79CF0811">
            <w:pPr>
              <w:jc w:val="center"/>
              <w:rPr>
                <w:rFonts w:ascii="Times New Roman" w:hAnsi="Times New Roman" w:cs="Times New Roman"/>
                <w:sz w:val="18"/>
                <w:szCs w:val="18"/>
              </w:rPr>
            </w:pPr>
            <w:r>
              <w:rPr>
                <w:rFonts w:ascii="Times New Roman" w:hAnsi="Times New Roman" w:cs="Times New Roman"/>
                <w:sz w:val="18"/>
                <w:szCs w:val="18"/>
              </w:rPr>
              <w:t>01-</w:t>
            </w:r>
            <w:r>
              <w:rPr>
                <w:rFonts w:hint="eastAsia" w:ascii="Times New Roman" w:hAnsi="Times New Roman" w:cs="Times New Roman"/>
                <w:sz w:val="18"/>
                <w:szCs w:val="18"/>
              </w:rPr>
              <w:t>20（11套）01-21（2套）</w:t>
            </w:r>
          </w:p>
        </w:tc>
        <w:tc>
          <w:tcPr>
            <w:tcW w:w="279" w:type="pct"/>
          </w:tcPr>
          <w:p w14:paraId="44AD0C1B">
            <w:pPr>
              <w:jc w:val="center"/>
              <w:rPr>
                <w:rFonts w:ascii="Times New Roman" w:hAnsi="Times New Roman" w:cs="Times New Roman"/>
                <w:sz w:val="18"/>
                <w:szCs w:val="18"/>
              </w:rPr>
            </w:pPr>
            <w:r>
              <w:rPr>
                <w:rFonts w:hint="eastAsia" w:ascii="Times New Roman" w:hAnsi="Times New Roman" w:cs="Times New Roman"/>
                <w:sz w:val="18"/>
                <w:szCs w:val="18"/>
              </w:rPr>
              <w:t>13</w:t>
            </w:r>
            <w:r>
              <w:rPr>
                <w:rFonts w:ascii="Times New Roman" w:hAnsi="Times New Roman" w:cs="Times New Roman"/>
                <w:sz w:val="18"/>
                <w:szCs w:val="18"/>
              </w:rPr>
              <w:t>套</w:t>
            </w:r>
          </w:p>
        </w:tc>
      </w:tr>
      <w:tr w14:paraId="53A1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41F90A39">
            <w:pPr>
              <w:jc w:val="center"/>
              <w:rPr>
                <w:rFonts w:ascii="Times New Roman" w:hAnsi="Times New Roman" w:cs="Times New Roman"/>
                <w:sz w:val="18"/>
                <w:szCs w:val="18"/>
              </w:rPr>
            </w:pPr>
          </w:p>
        </w:tc>
        <w:tc>
          <w:tcPr>
            <w:tcW w:w="927" w:type="pct"/>
          </w:tcPr>
          <w:p w14:paraId="73F02BD3">
            <w:pPr>
              <w:jc w:val="center"/>
              <w:rPr>
                <w:rFonts w:ascii="Times New Roman" w:hAnsi="Times New Roman" w:cs="Times New Roman"/>
                <w:sz w:val="18"/>
                <w:szCs w:val="18"/>
              </w:rPr>
            </w:pPr>
            <w:r>
              <w:rPr>
                <w:rFonts w:ascii="Times New Roman" w:hAnsi="Times New Roman" w:cs="Times New Roman"/>
                <w:sz w:val="18"/>
                <w:szCs w:val="18"/>
              </w:rPr>
              <w:t>设备编号贴</w:t>
            </w:r>
          </w:p>
        </w:tc>
        <w:tc>
          <w:tcPr>
            <w:tcW w:w="814" w:type="pct"/>
          </w:tcPr>
          <w:p w14:paraId="4659FA19">
            <w:pPr>
              <w:jc w:val="center"/>
              <w:rPr>
                <w:rFonts w:ascii="Times New Roman" w:hAnsi="Times New Roman" w:cs="Times New Roman"/>
                <w:sz w:val="18"/>
                <w:szCs w:val="18"/>
              </w:rPr>
            </w:pPr>
            <w:r>
              <w:rPr>
                <w:rFonts w:hint="eastAsia" w:ascii="Times New Roman" w:hAnsi="Times New Roman" w:cs="Times New Roman"/>
                <w:sz w:val="18"/>
                <w:szCs w:val="18"/>
              </w:rPr>
              <w:t>202,203，207</w:t>
            </w:r>
          </w:p>
        </w:tc>
        <w:tc>
          <w:tcPr>
            <w:tcW w:w="1618" w:type="pct"/>
          </w:tcPr>
          <w:p w14:paraId="269612EC">
            <w:pPr>
              <w:jc w:val="center"/>
              <w:rPr>
                <w:rFonts w:ascii="Times New Roman" w:hAnsi="Times New Roman" w:cs="Times New Roman"/>
                <w:sz w:val="18"/>
                <w:szCs w:val="18"/>
              </w:rPr>
            </w:pPr>
          </w:p>
        </w:tc>
        <w:tc>
          <w:tcPr>
            <w:tcW w:w="895" w:type="pct"/>
          </w:tcPr>
          <w:p w14:paraId="13716274">
            <w:pPr>
              <w:jc w:val="center"/>
              <w:rPr>
                <w:rFonts w:ascii="Times New Roman" w:hAnsi="Times New Roman" w:cs="Times New Roman"/>
                <w:sz w:val="18"/>
                <w:szCs w:val="18"/>
              </w:rPr>
            </w:pPr>
            <w:r>
              <w:rPr>
                <w:rFonts w:hint="eastAsia" w:ascii="Times New Roman" w:hAnsi="Times New Roman" w:cs="Times New Roman"/>
                <w:sz w:val="18"/>
                <w:szCs w:val="18"/>
              </w:rPr>
              <w:t>01-21</w:t>
            </w:r>
          </w:p>
        </w:tc>
        <w:tc>
          <w:tcPr>
            <w:tcW w:w="279" w:type="pct"/>
          </w:tcPr>
          <w:p w14:paraId="4473AA48">
            <w:pPr>
              <w:jc w:val="center"/>
              <w:rPr>
                <w:rFonts w:ascii="Times New Roman" w:hAnsi="Times New Roman" w:cs="Times New Roman"/>
                <w:sz w:val="18"/>
                <w:szCs w:val="18"/>
              </w:rPr>
            </w:pPr>
            <w:r>
              <w:rPr>
                <w:rFonts w:hint="eastAsia" w:ascii="Times New Roman" w:hAnsi="Times New Roman" w:cs="Times New Roman"/>
                <w:sz w:val="18"/>
                <w:szCs w:val="18"/>
              </w:rPr>
              <w:t>2套</w:t>
            </w:r>
          </w:p>
        </w:tc>
      </w:tr>
      <w:tr w14:paraId="2520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14A6FB6F">
            <w:pPr>
              <w:jc w:val="center"/>
              <w:rPr>
                <w:rFonts w:ascii="Times New Roman" w:hAnsi="Times New Roman" w:cs="Times New Roman"/>
                <w:sz w:val="18"/>
                <w:szCs w:val="18"/>
              </w:rPr>
            </w:pPr>
          </w:p>
        </w:tc>
        <w:tc>
          <w:tcPr>
            <w:tcW w:w="927" w:type="pct"/>
          </w:tcPr>
          <w:p w14:paraId="3878332B">
            <w:pPr>
              <w:jc w:val="center"/>
              <w:rPr>
                <w:rFonts w:ascii="Times New Roman" w:hAnsi="Times New Roman" w:cs="Times New Roman"/>
                <w:sz w:val="18"/>
                <w:szCs w:val="18"/>
              </w:rPr>
            </w:pPr>
            <w:r>
              <w:rPr>
                <w:rFonts w:ascii="Times New Roman" w:hAnsi="Times New Roman" w:cs="Times New Roman"/>
                <w:sz w:val="18"/>
                <w:szCs w:val="18"/>
              </w:rPr>
              <w:t>垃圾存放处</w:t>
            </w:r>
          </w:p>
        </w:tc>
        <w:tc>
          <w:tcPr>
            <w:tcW w:w="814" w:type="pct"/>
          </w:tcPr>
          <w:p w14:paraId="1801A8C1">
            <w:pPr>
              <w:jc w:val="center"/>
              <w:rPr>
                <w:rFonts w:ascii="Times New Roman" w:hAnsi="Times New Roman" w:cs="Times New Roman"/>
                <w:sz w:val="18"/>
                <w:szCs w:val="18"/>
              </w:rPr>
            </w:pPr>
            <w:r>
              <w:rPr>
                <w:rFonts w:hint="eastAsia" w:ascii="Times New Roman" w:hAnsi="Times New Roman" w:cs="Times New Roman"/>
                <w:sz w:val="18"/>
                <w:szCs w:val="18"/>
              </w:rPr>
              <w:t>202,203，207</w:t>
            </w:r>
          </w:p>
        </w:tc>
        <w:tc>
          <w:tcPr>
            <w:tcW w:w="1618" w:type="pct"/>
          </w:tcPr>
          <w:p w14:paraId="5EA82E54">
            <w:pPr>
              <w:jc w:val="center"/>
              <w:rPr>
                <w:rFonts w:ascii="Times New Roman" w:hAnsi="Times New Roman" w:cs="Times New Roman"/>
                <w:sz w:val="18"/>
                <w:szCs w:val="18"/>
              </w:rPr>
            </w:pPr>
          </w:p>
        </w:tc>
        <w:tc>
          <w:tcPr>
            <w:tcW w:w="895" w:type="pct"/>
          </w:tcPr>
          <w:p w14:paraId="381FB529">
            <w:pPr>
              <w:jc w:val="center"/>
              <w:rPr>
                <w:rFonts w:ascii="Times New Roman" w:hAnsi="Times New Roman" w:cs="Times New Roman"/>
                <w:sz w:val="18"/>
                <w:szCs w:val="18"/>
              </w:rPr>
            </w:pPr>
            <w:r>
              <w:rPr>
                <w:rFonts w:ascii="Times New Roman" w:hAnsi="Times New Roman" w:cs="Times New Roman"/>
                <w:sz w:val="18"/>
                <w:szCs w:val="18"/>
              </w:rPr>
              <w:t>垃圾存放处（墙）</w:t>
            </w:r>
          </w:p>
        </w:tc>
        <w:tc>
          <w:tcPr>
            <w:tcW w:w="279" w:type="pct"/>
          </w:tcPr>
          <w:p w14:paraId="44599190">
            <w:pPr>
              <w:jc w:val="center"/>
              <w:rPr>
                <w:rFonts w:ascii="Times New Roman" w:hAnsi="Times New Roman" w:cs="Times New Roman"/>
                <w:sz w:val="18"/>
                <w:szCs w:val="18"/>
              </w:rPr>
            </w:pPr>
            <w:r>
              <w:rPr>
                <w:rFonts w:hint="eastAsia" w:ascii="Times New Roman" w:hAnsi="Times New Roman" w:cs="Times New Roman"/>
                <w:sz w:val="18"/>
                <w:szCs w:val="18"/>
              </w:rPr>
              <w:t>3</w:t>
            </w:r>
          </w:p>
        </w:tc>
      </w:tr>
      <w:tr w14:paraId="661E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65" w:type="pct"/>
            <w:gridSpan w:val="2"/>
            <w:vMerge w:val="restart"/>
          </w:tcPr>
          <w:p w14:paraId="61702137">
            <w:pPr>
              <w:jc w:val="center"/>
              <w:rPr>
                <w:rFonts w:ascii="Times New Roman" w:hAnsi="Times New Roman" w:cs="Times New Roman"/>
                <w:sz w:val="18"/>
                <w:szCs w:val="18"/>
              </w:rPr>
            </w:pPr>
            <w:r>
              <w:rPr>
                <w:rFonts w:ascii="Times New Roman" w:hAnsi="Times New Roman" w:cs="Times New Roman"/>
                <w:sz w:val="18"/>
                <w:szCs w:val="18"/>
              </w:rPr>
              <w:t xml:space="preserve">2# </w:t>
            </w:r>
            <w:r>
              <w:rPr>
                <w:rFonts w:hint="eastAsia" w:ascii="Times New Roman" w:hAnsi="Times New Roman" w:cs="Times New Roman"/>
                <w:sz w:val="18"/>
                <w:szCs w:val="18"/>
              </w:rPr>
              <w:t>三</w:t>
            </w:r>
            <w:r>
              <w:rPr>
                <w:rFonts w:ascii="Times New Roman" w:hAnsi="Times New Roman" w:cs="Times New Roman"/>
                <w:sz w:val="18"/>
                <w:szCs w:val="18"/>
              </w:rPr>
              <w:t>楼</w:t>
            </w:r>
          </w:p>
          <w:p w14:paraId="5ED29C45">
            <w:pPr>
              <w:jc w:val="center"/>
              <w:rPr>
                <w:rFonts w:ascii="Times New Roman" w:hAnsi="Times New Roman" w:cs="Times New Roman"/>
                <w:sz w:val="18"/>
                <w:szCs w:val="18"/>
              </w:rPr>
            </w:pPr>
          </w:p>
        </w:tc>
        <w:tc>
          <w:tcPr>
            <w:tcW w:w="927" w:type="pct"/>
          </w:tcPr>
          <w:p w14:paraId="3B4F65EE">
            <w:pPr>
              <w:jc w:val="center"/>
              <w:rPr>
                <w:rFonts w:ascii="Times New Roman" w:hAnsi="Times New Roman" w:cs="Times New Roman"/>
                <w:sz w:val="18"/>
                <w:szCs w:val="18"/>
                <w:highlight w:val="yellow"/>
              </w:rPr>
            </w:pPr>
            <w:r>
              <w:rPr>
                <w:rFonts w:ascii="Times New Roman" w:hAnsi="Times New Roman" w:cs="Times New Roman"/>
                <w:sz w:val="18"/>
                <w:szCs w:val="18"/>
              </w:rPr>
              <w:t>导视牌</w:t>
            </w:r>
          </w:p>
        </w:tc>
        <w:tc>
          <w:tcPr>
            <w:tcW w:w="814" w:type="pct"/>
          </w:tcPr>
          <w:p w14:paraId="0A7FBE3E">
            <w:pPr>
              <w:jc w:val="center"/>
              <w:rPr>
                <w:rFonts w:ascii="Times New Roman" w:hAnsi="Times New Roman" w:cs="Times New Roman"/>
                <w:sz w:val="18"/>
                <w:szCs w:val="18"/>
              </w:rPr>
            </w:pPr>
            <w:r>
              <w:rPr>
                <w:rFonts w:ascii="Times New Roman" w:hAnsi="Times New Roman" w:cs="Times New Roman"/>
                <w:sz w:val="18"/>
                <w:szCs w:val="18"/>
              </w:rPr>
              <w:t>3楼大厅中部楼梯口</w:t>
            </w:r>
          </w:p>
        </w:tc>
        <w:tc>
          <w:tcPr>
            <w:tcW w:w="1618" w:type="pct"/>
          </w:tcPr>
          <w:p w14:paraId="214F021A">
            <w:pPr>
              <w:jc w:val="center"/>
              <w:rPr>
                <w:rFonts w:ascii="Times New Roman" w:hAnsi="Times New Roman" w:cs="Times New Roman"/>
                <w:sz w:val="18"/>
                <w:szCs w:val="18"/>
              </w:rPr>
            </w:pPr>
            <w:r>
              <w:rPr>
                <w:rFonts w:ascii="Times New Roman" w:hAnsi="Times New Roman" w:cs="Times New Roman"/>
                <w:sz w:val="18"/>
                <w:szCs w:val="18"/>
              </w:rPr>
              <w:t>立屏快展</w:t>
            </w:r>
            <w:r>
              <w:rPr>
                <w:rFonts w:hint="eastAsia" w:ascii="Times New Roman" w:hAnsi="Times New Roman" w:cs="Times New Roman"/>
                <w:sz w:val="18"/>
                <w:szCs w:val="18"/>
              </w:rPr>
              <w:t>（我们有架子）</w:t>
            </w:r>
          </w:p>
        </w:tc>
        <w:tc>
          <w:tcPr>
            <w:tcW w:w="895" w:type="pct"/>
          </w:tcPr>
          <w:p w14:paraId="51A29EE5">
            <w:pPr>
              <w:jc w:val="center"/>
              <w:rPr>
                <w:rFonts w:ascii="Times New Roman" w:hAnsi="Times New Roman" w:cs="Times New Roman"/>
                <w:sz w:val="18"/>
                <w:szCs w:val="18"/>
              </w:rPr>
            </w:pPr>
          </w:p>
        </w:tc>
        <w:tc>
          <w:tcPr>
            <w:tcW w:w="279" w:type="pct"/>
          </w:tcPr>
          <w:p w14:paraId="674D941B">
            <w:pPr>
              <w:jc w:val="center"/>
              <w:rPr>
                <w:rFonts w:ascii="Times New Roman" w:hAnsi="Times New Roman" w:cs="Times New Roman"/>
                <w:sz w:val="18"/>
                <w:szCs w:val="18"/>
              </w:rPr>
            </w:pPr>
            <w:r>
              <w:rPr>
                <w:rFonts w:ascii="Times New Roman" w:hAnsi="Times New Roman" w:cs="Times New Roman"/>
                <w:sz w:val="18"/>
                <w:szCs w:val="18"/>
              </w:rPr>
              <w:t>1</w:t>
            </w:r>
          </w:p>
        </w:tc>
      </w:tr>
      <w:tr w14:paraId="43A6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794E9877">
            <w:pPr>
              <w:jc w:val="center"/>
              <w:rPr>
                <w:rFonts w:ascii="Times New Roman" w:hAnsi="Times New Roman" w:cs="Times New Roman"/>
                <w:sz w:val="18"/>
                <w:szCs w:val="18"/>
              </w:rPr>
            </w:pPr>
          </w:p>
        </w:tc>
        <w:tc>
          <w:tcPr>
            <w:tcW w:w="927" w:type="pct"/>
          </w:tcPr>
          <w:p w14:paraId="27763F8A">
            <w:pPr>
              <w:jc w:val="center"/>
              <w:rPr>
                <w:rFonts w:ascii="Times New Roman" w:hAnsi="Times New Roman" w:cs="Times New Roman"/>
                <w:sz w:val="18"/>
                <w:szCs w:val="18"/>
              </w:rPr>
            </w:pPr>
            <w:r>
              <w:rPr>
                <w:rFonts w:ascii="Times New Roman" w:hAnsi="Times New Roman" w:cs="Times New Roman"/>
                <w:sz w:val="18"/>
                <w:szCs w:val="18"/>
              </w:rPr>
              <w:t>考场指示牌（含支架）</w:t>
            </w:r>
          </w:p>
        </w:tc>
        <w:tc>
          <w:tcPr>
            <w:tcW w:w="814" w:type="pct"/>
          </w:tcPr>
          <w:p w14:paraId="355A4E30">
            <w:pPr>
              <w:jc w:val="center"/>
              <w:rPr>
                <w:rFonts w:ascii="Times New Roman" w:hAnsi="Times New Roman" w:cs="Times New Roman"/>
                <w:sz w:val="18"/>
                <w:szCs w:val="18"/>
              </w:rPr>
            </w:pPr>
            <w:r>
              <w:rPr>
                <w:rFonts w:ascii="Times New Roman" w:hAnsi="Times New Roman" w:cs="Times New Roman"/>
                <w:sz w:val="18"/>
                <w:szCs w:val="18"/>
              </w:rPr>
              <w:t>30</w:t>
            </w:r>
            <w:r>
              <w:rPr>
                <w:rFonts w:hint="eastAsia" w:ascii="Times New Roman" w:hAnsi="Times New Roman" w:cs="Times New Roman"/>
                <w:sz w:val="18"/>
                <w:szCs w:val="18"/>
              </w:rPr>
              <w:t>2,307</w:t>
            </w:r>
          </w:p>
        </w:tc>
        <w:tc>
          <w:tcPr>
            <w:tcW w:w="1618" w:type="pct"/>
          </w:tcPr>
          <w:p w14:paraId="0346F221">
            <w:pPr>
              <w:jc w:val="center"/>
              <w:rPr>
                <w:rFonts w:ascii="Times New Roman" w:hAnsi="Times New Roman" w:cs="Times New Roman"/>
                <w:sz w:val="18"/>
                <w:szCs w:val="18"/>
              </w:rPr>
            </w:pPr>
            <w:r>
              <w:rPr>
                <w:rFonts w:ascii="Times New Roman" w:hAnsi="Times New Roman" w:cs="Times New Roman"/>
                <w:sz w:val="18"/>
                <w:szCs w:val="18"/>
              </w:rPr>
              <w:t>KT板</w:t>
            </w:r>
          </w:p>
        </w:tc>
        <w:tc>
          <w:tcPr>
            <w:tcW w:w="895" w:type="pct"/>
          </w:tcPr>
          <w:p w14:paraId="484DE58C">
            <w:pPr>
              <w:jc w:val="center"/>
              <w:rPr>
                <w:rFonts w:ascii="Times New Roman" w:hAnsi="Times New Roman" w:cs="Times New Roman"/>
                <w:sz w:val="18"/>
                <w:szCs w:val="18"/>
              </w:rPr>
            </w:pPr>
            <w:r>
              <w:rPr>
                <w:rFonts w:hint="eastAsia" w:ascii="Times New Roman" w:hAnsi="Times New Roman" w:cs="Times New Roman"/>
                <w:sz w:val="18"/>
                <w:szCs w:val="18"/>
              </w:rPr>
              <w:t>脂肪酸值测定</w:t>
            </w:r>
            <w:r>
              <w:rPr>
                <w:rFonts w:ascii="Times New Roman" w:hAnsi="Times New Roman" w:cs="Times New Roman"/>
                <w:sz w:val="18"/>
                <w:szCs w:val="18"/>
              </w:rPr>
              <w:t>技能操作室</w:t>
            </w:r>
          </w:p>
        </w:tc>
        <w:tc>
          <w:tcPr>
            <w:tcW w:w="279" w:type="pct"/>
          </w:tcPr>
          <w:p w14:paraId="22EC171F">
            <w:pPr>
              <w:jc w:val="center"/>
              <w:rPr>
                <w:rFonts w:ascii="Times New Roman" w:hAnsi="Times New Roman" w:cs="Times New Roman"/>
                <w:sz w:val="18"/>
                <w:szCs w:val="18"/>
              </w:rPr>
            </w:pPr>
            <w:r>
              <w:rPr>
                <w:rFonts w:hint="eastAsia" w:ascii="Times New Roman" w:hAnsi="Times New Roman" w:cs="Times New Roman"/>
                <w:sz w:val="18"/>
                <w:szCs w:val="18"/>
              </w:rPr>
              <w:t>2</w:t>
            </w:r>
          </w:p>
        </w:tc>
      </w:tr>
      <w:tr w14:paraId="4D8F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394BA0AB">
            <w:pPr>
              <w:jc w:val="center"/>
              <w:rPr>
                <w:rFonts w:ascii="Times New Roman" w:hAnsi="Times New Roman" w:cs="Times New Roman"/>
                <w:sz w:val="18"/>
                <w:szCs w:val="18"/>
              </w:rPr>
            </w:pPr>
          </w:p>
        </w:tc>
        <w:tc>
          <w:tcPr>
            <w:tcW w:w="927" w:type="pct"/>
          </w:tcPr>
          <w:p w14:paraId="4BDBAEF4">
            <w:pPr>
              <w:jc w:val="center"/>
              <w:rPr>
                <w:rFonts w:ascii="Times New Roman" w:hAnsi="Times New Roman" w:cs="Times New Roman"/>
                <w:sz w:val="18"/>
                <w:szCs w:val="18"/>
              </w:rPr>
            </w:pPr>
            <w:r>
              <w:rPr>
                <w:rFonts w:ascii="Times New Roman" w:hAnsi="Times New Roman" w:cs="Times New Roman"/>
                <w:sz w:val="18"/>
                <w:szCs w:val="18"/>
              </w:rPr>
              <w:t>门口标贴</w:t>
            </w:r>
          </w:p>
        </w:tc>
        <w:tc>
          <w:tcPr>
            <w:tcW w:w="814" w:type="pct"/>
          </w:tcPr>
          <w:p w14:paraId="40D83699">
            <w:pPr>
              <w:jc w:val="center"/>
              <w:rPr>
                <w:rFonts w:ascii="Times New Roman" w:hAnsi="Times New Roman" w:cs="Times New Roman"/>
                <w:sz w:val="18"/>
                <w:szCs w:val="18"/>
              </w:rPr>
            </w:pPr>
            <w:r>
              <w:rPr>
                <w:rFonts w:ascii="Times New Roman" w:hAnsi="Times New Roman" w:cs="Times New Roman"/>
                <w:sz w:val="18"/>
                <w:szCs w:val="18"/>
              </w:rPr>
              <w:t>303</w:t>
            </w:r>
          </w:p>
        </w:tc>
        <w:tc>
          <w:tcPr>
            <w:tcW w:w="1618" w:type="pct"/>
          </w:tcPr>
          <w:p w14:paraId="369B168E">
            <w:pPr>
              <w:jc w:val="center"/>
              <w:rPr>
                <w:rFonts w:ascii="Times New Roman" w:hAnsi="Times New Roman" w:cs="Times New Roman"/>
                <w:sz w:val="18"/>
                <w:szCs w:val="18"/>
              </w:rPr>
            </w:pPr>
          </w:p>
        </w:tc>
        <w:tc>
          <w:tcPr>
            <w:tcW w:w="895" w:type="pct"/>
          </w:tcPr>
          <w:p w14:paraId="3D4FFF0F">
            <w:pPr>
              <w:jc w:val="center"/>
              <w:rPr>
                <w:rFonts w:ascii="Times New Roman" w:hAnsi="Times New Roman" w:cs="Times New Roman"/>
                <w:sz w:val="18"/>
                <w:szCs w:val="18"/>
              </w:rPr>
            </w:pPr>
            <w:r>
              <w:rPr>
                <w:rFonts w:hint="eastAsia" w:ascii="Times New Roman" w:hAnsi="Times New Roman" w:cs="Times New Roman"/>
                <w:sz w:val="18"/>
                <w:szCs w:val="18"/>
              </w:rPr>
              <w:t>物资储存室</w:t>
            </w:r>
          </w:p>
        </w:tc>
        <w:tc>
          <w:tcPr>
            <w:tcW w:w="279" w:type="pct"/>
          </w:tcPr>
          <w:p w14:paraId="24FD0B30">
            <w:pPr>
              <w:jc w:val="center"/>
              <w:rPr>
                <w:rFonts w:ascii="Times New Roman" w:hAnsi="Times New Roman" w:cs="Times New Roman"/>
                <w:sz w:val="18"/>
                <w:szCs w:val="18"/>
              </w:rPr>
            </w:pPr>
            <w:r>
              <w:rPr>
                <w:rFonts w:hint="eastAsia" w:ascii="Times New Roman" w:hAnsi="Times New Roman" w:cs="Times New Roman"/>
                <w:sz w:val="18"/>
                <w:szCs w:val="18"/>
              </w:rPr>
              <w:t>1</w:t>
            </w:r>
          </w:p>
        </w:tc>
      </w:tr>
      <w:tr w14:paraId="0926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5E3ED944">
            <w:pPr>
              <w:jc w:val="center"/>
              <w:rPr>
                <w:rFonts w:ascii="Times New Roman" w:hAnsi="Times New Roman" w:cs="Times New Roman"/>
                <w:sz w:val="18"/>
                <w:szCs w:val="18"/>
              </w:rPr>
            </w:pPr>
          </w:p>
        </w:tc>
        <w:tc>
          <w:tcPr>
            <w:tcW w:w="927" w:type="pct"/>
          </w:tcPr>
          <w:p w14:paraId="13B4F465">
            <w:pPr>
              <w:jc w:val="center"/>
              <w:rPr>
                <w:rFonts w:ascii="Times New Roman" w:hAnsi="Times New Roman" w:cs="Times New Roman"/>
                <w:sz w:val="18"/>
                <w:szCs w:val="18"/>
              </w:rPr>
            </w:pPr>
            <w:r>
              <w:rPr>
                <w:rFonts w:ascii="Times New Roman" w:hAnsi="Times New Roman" w:cs="Times New Roman"/>
                <w:sz w:val="18"/>
                <w:szCs w:val="18"/>
              </w:rPr>
              <w:t>卫生间、喷淋装置指示牌（</w:t>
            </w:r>
            <w:r>
              <w:rPr>
                <w:rFonts w:hint="eastAsia" w:ascii="Times New Roman" w:hAnsi="Times New Roman" w:cs="Times New Roman"/>
                <w:sz w:val="18"/>
                <w:szCs w:val="18"/>
              </w:rPr>
              <w:t>我们有</w:t>
            </w:r>
            <w:r>
              <w:rPr>
                <w:rFonts w:ascii="Times New Roman" w:hAnsi="Times New Roman" w:cs="Times New Roman"/>
                <w:sz w:val="18"/>
                <w:szCs w:val="18"/>
              </w:rPr>
              <w:t>支架）</w:t>
            </w:r>
          </w:p>
        </w:tc>
        <w:tc>
          <w:tcPr>
            <w:tcW w:w="814" w:type="pct"/>
          </w:tcPr>
          <w:p w14:paraId="03FE0A75">
            <w:pPr>
              <w:jc w:val="center"/>
              <w:rPr>
                <w:rFonts w:ascii="Times New Roman" w:hAnsi="Times New Roman" w:cs="Times New Roman"/>
                <w:sz w:val="18"/>
                <w:szCs w:val="18"/>
              </w:rPr>
            </w:pPr>
          </w:p>
        </w:tc>
        <w:tc>
          <w:tcPr>
            <w:tcW w:w="1618" w:type="pct"/>
          </w:tcPr>
          <w:p w14:paraId="72F60B7D">
            <w:pPr>
              <w:jc w:val="center"/>
              <w:rPr>
                <w:rFonts w:ascii="Times New Roman" w:hAnsi="Times New Roman" w:cs="Times New Roman"/>
                <w:sz w:val="18"/>
                <w:szCs w:val="18"/>
              </w:rPr>
            </w:pPr>
          </w:p>
        </w:tc>
        <w:tc>
          <w:tcPr>
            <w:tcW w:w="895" w:type="pct"/>
          </w:tcPr>
          <w:p w14:paraId="42D62939">
            <w:pPr>
              <w:jc w:val="center"/>
              <w:rPr>
                <w:rFonts w:ascii="Times New Roman" w:hAnsi="Times New Roman" w:cs="Times New Roman"/>
                <w:sz w:val="18"/>
                <w:szCs w:val="18"/>
              </w:rPr>
            </w:pPr>
          </w:p>
        </w:tc>
        <w:tc>
          <w:tcPr>
            <w:tcW w:w="279" w:type="pct"/>
          </w:tcPr>
          <w:p w14:paraId="6846699D">
            <w:pPr>
              <w:tabs>
                <w:tab w:val="left" w:pos="385"/>
              </w:tabs>
              <w:jc w:val="center"/>
              <w:rPr>
                <w:rFonts w:ascii="Times New Roman" w:hAnsi="Times New Roman" w:cs="Times New Roman"/>
                <w:sz w:val="18"/>
                <w:szCs w:val="18"/>
              </w:rPr>
            </w:pPr>
            <w:r>
              <w:rPr>
                <w:rFonts w:ascii="Times New Roman" w:hAnsi="Times New Roman" w:cs="Times New Roman"/>
                <w:sz w:val="18"/>
                <w:szCs w:val="18"/>
              </w:rPr>
              <w:t>1</w:t>
            </w:r>
          </w:p>
        </w:tc>
      </w:tr>
      <w:tr w14:paraId="6923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52F19275">
            <w:pPr>
              <w:jc w:val="center"/>
              <w:rPr>
                <w:rFonts w:ascii="Times New Roman" w:hAnsi="Times New Roman" w:cs="Times New Roman"/>
                <w:sz w:val="18"/>
                <w:szCs w:val="18"/>
              </w:rPr>
            </w:pPr>
          </w:p>
        </w:tc>
        <w:tc>
          <w:tcPr>
            <w:tcW w:w="927" w:type="pct"/>
          </w:tcPr>
          <w:p w14:paraId="274B63E9">
            <w:pPr>
              <w:jc w:val="center"/>
              <w:rPr>
                <w:rFonts w:ascii="Times New Roman" w:hAnsi="Times New Roman" w:cs="Times New Roman"/>
                <w:sz w:val="18"/>
                <w:szCs w:val="18"/>
              </w:rPr>
            </w:pPr>
            <w:r>
              <w:rPr>
                <w:rFonts w:ascii="Times New Roman" w:hAnsi="Times New Roman" w:cs="Times New Roman"/>
                <w:sz w:val="18"/>
                <w:szCs w:val="18"/>
              </w:rPr>
              <w:t>教室后墙大背景贴</w:t>
            </w:r>
          </w:p>
        </w:tc>
        <w:tc>
          <w:tcPr>
            <w:tcW w:w="814" w:type="pct"/>
          </w:tcPr>
          <w:p w14:paraId="204689A0">
            <w:pPr>
              <w:jc w:val="center"/>
              <w:rPr>
                <w:rFonts w:ascii="Times New Roman" w:hAnsi="Times New Roman" w:cs="Times New Roman"/>
                <w:sz w:val="18"/>
                <w:szCs w:val="18"/>
              </w:rPr>
            </w:pPr>
            <w:r>
              <w:rPr>
                <w:rFonts w:ascii="Times New Roman" w:hAnsi="Times New Roman" w:cs="Times New Roman"/>
                <w:sz w:val="18"/>
                <w:szCs w:val="18"/>
              </w:rPr>
              <w:t>30</w:t>
            </w:r>
            <w:r>
              <w:rPr>
                <w:rFonts w:hint="eastAsia" w:ascii="Times New Roman" w:hAnsi="Times New Roman" w:cs="Times New Roman"/>
                <w:sz w:val="18"/>
                <w:szCs w:val="18"/>
              </w:rPr>
              <w:t>2，307</w:t>
            </w:r>
            <w:r>
              <w:rPr>
                <w:rFonts w:ascii="Times New Roman" w:hAnsi="Times New Roman" w:cs="Times New Roman"/>
                <w:sz w:val="18"/>
                <w:szCs w:val="18"/>
              </w:rPr>
              <w:t>后墙</w:t>
            </w:r>
          </w:p>
        </w:tc>
        <w:tc>
          <w:tcPr>
            <w:tcW w:w="1618" w:type="pct"/>
          </w:tcPr>
          <w:p w14:paraId="309E015F">
            <w:pPr>
              <w:jc w:val="center"/>
              <w:rPr>
                <w:rFonts w:ascii="Times New Roman" w:hAnsi="Times New Roman" w:cs="Times New Roman"/>
                <w:sz w:val="18"/>
                <w:szCs w:val="18"/>
              </w:rPr>
            </w:pPr>
          </w:p>
        </w:tc>
        <w:tc>
          <w:tcPr>
            <w:tcW w:w="895" w:type="pct"/>
          </w:tcPr>
          <w:p w14:paraId="1F73B30F">
            <w:pPr>
              <w:jc w:val="center"/>
              <w:rPr>
                <w:rFonts w:ascii="Times New Roman" w:hAnsi="Times New Roman" w:cs="Times New Roman"/>
                <w:sz w:val="18"/>
                <w:szCs w:val="18"/>
                <w:highlight w:val="yellow"/>
              </w:rPr>
            </w:pPr>
            <w:r>
              <w:rPr>
                <w:rFonts w:hint="eastAsia" w:ascii="Times New Roman" w:hAnsi="Times New Roman" w:cs="Times New Roman"/>
                <w:sz w:val="18"/>
                <w:szCs w:val="18"/>
                <w:highlight w:val="yellow"/>
              </w:rPr>
              <w:t>2024一带一路暨金砖国家技能发展与技术创新大赛首届粮油食品加工与质量检测赛项</w:t>
            </w:r>
          </w:p>
        </w:tc>
        <w:tc>
          <w:tcPr>
            <w:tcW w:w="279" w:type="pct"/>
          </w:tcPr>
          <w:p w14:paraId="3558D067">
            <w:pPr>
              <w:jc w:val="center"/>
              <w:rPr>
                <w:rFonts w:ascii="Times New Roman" w:hAnsi="Times New Roman" w:cs="Times New Roman"/>
                <w:sz w:val="18"/>
                <w:szCs w:val="18"/>
              </w:rPr>
            </w:pPr>
            <w:r>
              <w:rPr>
                <w:rFonts w:hint="eastAsia" w:ascii="Times New Roman" w:hAnsi="Times New Roman" w:cs="Times New Roman"/>
                <w:sz w:val="18"/>
                <w:szCs w:val="18"/>
              </w:rPr>
              <w:t>2</w:t>
            </w:r>
          </w:p>
        </w:tc>
      </w:tr>
      <w:tr w14:paraId="0977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gridSpan w:val="2"/>
            <w:vMerge w:val="continue"/>
          </w:tcPr>
          <w:p w14:paraId="43146904">
            <w:pPr>
              <w:jc w:val="center"/>
              <w:rPr>
                <w:rFonts w:ascii="Times New Roman" w:hAnsi="Times New Roman" w:cs="Times New Roman"/>
                <w:sz w:val="18"/>
                <w:szCs w:val="18"/>
              </w:rPr>
            </w:pPr>
          </w:p>
        </w:tc>
        <w:tc>
          <w:tcPr>
            <w:tcW w:w="927" w:type="pct"/>
          </w:tcPr>
          <w:p w14:paraId="0B81E230">
            <w:pPr>
              <w:jc w:val="center"/>
              <w:rPr>
                <w:rFonts w:ascii="Times New Roman" w:hAnsi="Times New Roman" w:cs="Times New Roman"/>
                <w:sz w:val="18"/>
                <w:szCs w:val="18"/>
              </w:rPr>
            </w:pPr>
            <w:r>
              <w:rPr>
                <w:rFonts w:ascii="Times New Roman" w:hAnsi="Times New Roman" w:cs="Times New Roman"/>
                <w:sz w:val="18"/>
                <w:szCs w:val="18"/>
              </w:rPr>
              <w:t>桌贴</w:t>
            </w:r>
          </w:p>
        </w:tc>
        <w:tc>
          <w:tcPr>
            <w:tcW w:w="814" w:type="pct"/>
          </w:tcPr>
          <w:p w14:paraId="756A5F7C">
            <w:pPr>
              <w:jc w:val="center"/>
              <w:rPr>
                <w:rFonts w:ascii="Times New Roman" w:hAnsi="Times New Roman" w:cs="Times New Roman"/>
                <w:sz w:val="18"/>
                <w:szCs w:val="18"/>
              </w:rPr>
            </w:pPr>
            <w:r>
              <w:rPr>
                <w:rFonts w:ascii="Times New Roman" w:hAnsi="Times New Roman" w:cs="Times New Roman"/>
                <w:sz w:val="18"/>
                <w:szCs w:val="18"/>
              </w:rPr>
              <w:t>30</w:t>
            </w:r>
            <w:r>
              <w:rPr>
                <w:rFonts w:hint="eastAsia" w:ascii="Times New Roman" w:hAnsi="Times New Roman" w:cs="Times New Roman"/>
                <w:sz w:val="18"/>
                <w:szCs w:val="18"/>
              </w:rPr>
              <w:t>2,307</w:t>
            </w:r>
          </w:p>
        </w:tc>
        <w:tc>
          <w:tcPr>
            <w:tcW w:w="1618" w:type="pct"/>
          </w:tcPr>
          <w:p w14:paraId="5CBD8F46">
            <w:pPr>
              <w:jc w:val="center"/>
              <w:rPr>
                <w:rFonts w:ascii="Times New Roman" w:hAnsi="Times New Roman" w:cs="Times New Roman"/>
                <w:sz w:val="18"/>
                <w:szCs w:val="18"/>
              </w:rPr>
            </w:pPr>
          </w:p>
        </w:tc>
        <w:tc>
          <w:tcPr>
            <w:tcW w:w="895" w:type="pct"/>
          </w:tcPr>
          <w:p w14:paraId="58AF7B9C">
            <w:pPr>
              <w:jc w:val="center"/>
              <w:rPr>
                <w:rFonts w:ascii="Times New Roman" w:hAnsi="Times New Roman" w:cs="Times New Roman"/>
                <w:sz w:val="18"/>
                <w:szCs w:val="18"/>
              </w:rPr>
            </w:pPr>
            <w:r>
              <w:rPr>
                <w:rFonts w:ascii="Times New Roman" w:hAnsi="Times New Roman" w:cs="Times New Roman"/>
                <w:sz w:val="18"/>
                <w:szCs w:val="18"/>
              </w:rPr>
              <w:t>01-1</w:t>
            </w:r>
            <w:r>
              <w:rPr>
                <w:rFonts w:hint="eastAsia" w:ascii="Times New Roman" w:hAnsi="Times New Roman" w:cs="Times New Roman"/>
                <w:sz w:val="18"/>
                <w:szCs w:val="18"/>
              </w:rPr>
              <w:t>0（10套）01-11（1套）</w:t>
            </w:r>
          </w:p>
        </w:tc>
        <w:tc>
          <w:tcPr>
            <w:tcW w:w="279" w:type="pct"/>
          </w:tcPr>
          <w:p w14:paraId="00D97EF5">
            <w:pPr>
              <w:jc w:val="center"/>
              <w:rPr>
                <w:rFonts w:ascii="Times New Roman" w:hAnsi="Times New Roman" w:cs="Times New Roman"/>
                <w:sz w:val="18"/>
                <w:szCs w:val="18"/>
              </w:rPr>
            </w:pPr>
            <w:r>
              <w:rPr>
                <w:rFonts w:hint="eastAsia" w:ascii="Times New Roman" w:hAnsi="Times New Roman" w:cs="Times New Roman"/>
                <w:sz w:val="18"/>
                <w:szCs w:val="18"/>
              </w:rPr>
              <w:t>11</w:t>
            </w:r>
            <w:r>
              <w:rPr>
                <w:rFonts w:ascii="Times New Roman" w:hAnsi="Times New Roman" w:cs="Times New Roman"/>
                <w:sz w:val="18"/>
                <w:szCs w:val="18"/>
              </w:rPr>
              <w:t>套</w:t>
            </w:r>
          </w:p>
        </w:tc>
      </w:tr>
      <w:tr w14:paraId="16E4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4B00A336">
            <w:pPr>
              <w:jc w:val="center"/>
              <w:rPr>
                <w:rFonts w:ascii="Times New Roman" w:hAnsi="Times New Roman" w:cs="Times New Roman"/>
                <w:sz w:val="18"/>
                <w:szCs w:val="18"/>
              </w:rPr>
            </w:pPr>
          </w:p>
        </w:tc>
        <w:tc>
          <w:tcPr>
            <w:tcW w:w="927" w:type="pct"/>
          </w:tcPr>
          <w:p w14:paraId="1D62CE67">
            <w:pPr>
              <w:jc w:val="center"/>
              <w:rPr>
                <w:rFonts w:ascii="Times New Roman" w:hAnsi="Times New Roman" w:cs="Times New Roman"/>
                <w:sz w:val="18"/>
                <w:szCs w:val="18"/>
              </w:rPr>
            </w:pPr>
            <w:r>
              <w:rPr>
                <w:rFonts w:ascii="Times New Roman" w:hAnsi="Times New Roman" w:cs="Times New Roman"/>
                <w:sz w:val="18"/>
                <w:szCs w:val="18"/>
              </w:rPr>
              <w:t>选手工位贴</w:t>
            </w:r>
          </w:p>
        </w:tc>
        <w:tc>
          <w:tcPr>
            <w:tcW w:w="814" w:type="pct"/>
          </w:tcPr>
          <w:p w14:paraId="74977A7E">
            <w:pPr>
              <w:jc w:val="center"/>
              <w:rPr>
                <w:rFonts w:ascii="Times New Roman" w:hAnsi="Times New Roman" w:cs="Times New Roman"/>
                <w:sz w:val="18"/>
                <w:szCs w:val="18"/>
              </w:rPr>
            </w:pPr>
            <w:r>
              <w:rPr>
                <w:rFonts w:ascii="Times New Roman" w:hAnsi="Times New Roman" w:cs="Times New Roman"/>
                <w:sz w:val="18"/>
                <w:szCs w:val="18"/>
              </w:rPr>
              <w:t>30</w:t>
            </w:r>
            <w:r>
              <w:rPr>
                <w:rFonts w:hint="eastAsia" w:ascii="Times New Roman" w:hAnsi="Times New Roman" w:cs="Times New Roman"/>
                <w:sz w:val="18"/>
                <w:szCs w:val="18"/>
              </w:rPr>
              <w:t>2,307</w:t>
            </w:r>
          </w:p>
        </w:tc>
        <w:tc>
          <w:tcPr>
            <w:tcW w:w="1618" w:type="pct"/>
          </w:tcPr>
          <w:p w14:paraId="1EB2DE70">
            <w:pPr>
              <w:jc w:val="center"/>
              <w:rPr>
                <w:rFonts w:ascii="Times New Roman" w:hAnsi="Times New Roman" w:cs="Times New Roman"/>
                <w:sz w:val="18"/>
                <w:szCs w:val="18"/>
              </w:rPr>
            </w:pPr>
          </w:p>
        </w:tc>
        <w:tc>
          <w:tcPr>
            <w:tcW w:w="895" w:type="pct"/>
          </w:tcPr>
          <w:p w14:paraId="6AC1D76C">
            <w:pPr>
              <w:jc w:val="center"/>
              <w:rPr>
                <w:rFonts w:ascii="Times New Roman" w:hAnsi="Times New Roman" w:cs="Times New Roman"/>
                <w:sz w:val="18"/>
                <w:szCs w:val="18"/>
              </w:rPr>
            </w:pPr>
            <w:r>
              <w:rPr>
                <w:rFonts w:ascii="Times New Roman" w:hAnsi="Times New Roman" w:cs="Times New Roman"/>
                <w:sz w:val="18"/>
                <w:szCs w:val="18"/>
              </w:rPr>
              <w:t>01-1</w:t>
            </w:r>
            <w:r>
              <w:rPr>
                <w:rFonts w:hint="eastAsia" w:ascii="Times New Roman" w:hAnsi="Times New Roman" w:cs="Times New Roman"/>
                <w:sz w:val="18"/>
                <w:szCs w:val="18"/>
              </w:rPr>
              <w:t>0（10套）01-11（1套）</w:t>
            </w:r>
          </w:p>
        </w:tc>
        <w:tc>
          <w:tcPr>
            <w:tcW w:w="279" w:type="pct"/>
          </w:tcPr>
          <w:p w14:paraId="4E71CF9B">
            <w:pPr>
              <w:jc w:val="center"/>
              <w:rPr>
                <w:rFonts w:ascii="Times New Roman" w:hAnsi="Times New Roman" w:cs="Times New Roman"/>
                <w:sz w:val="18"/>
                <w:szCs w:val="18"/>
              </w:rPr>
            </w:pPr>
            <w:r>
              <w:rPr>
                <w:rFonts w:hint="eastAsia" w:ascii="Times New Roman" w:hAnsi="Times New Roman" w:cs="Times New Roman"/>
                <w:sz w:val="18"/>
                <w:szCs w:val="18"/>
              </w:rPr>
              <w:t>11</w:t>
            </w:r>
            <w:r>
              <w:rPr>
                <w:rFonts w:ascii="Times New Roman" w:hAnsi="Times New Roman" w:cs="Times New Roman"/>
                <w:sz w:val="18"/>
                <w:szCs w:val="18"/>
              </w:rPr>
              <w:t>套</w:t>
            </w:r>
          </w:p>
        </w:tc>
      </w:tr>
      <w:tr w14:paraId="56F1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39A94C7A">
            <w:pPr>
              <w:jc w:val="center"/>
              <w:rPr>
                <w:rFonts w:ascii="Times New Roman" w:hAnsi="Times New Roman" w:cs="Times New Roman"/>
                <w:sz w:val="18"/>
                <w:szCs w:val="18"/>
              </w:rPr>
            </w:pPr>
          </w:p>
        </w:tc>
        <w:tc>
          <w:tcPr>
            <w:tcW w:w="927" w:type="pct"/>
          </w:tcPr>
          <w:p w14:paraId="4969775F">
            <w:pPr>
              <w:jc w:val="center"/>
              <w:rPr>
                <w:rFonts w:ascii="Times New Roman" w:hAnsi="Times New Roman" w:cs="Times New Roman"/>
                <w:sz w:val="18"/>
                <w:szCs w:val="18"/>
              </w:rPr>
            </w:pPr>
            <w:r>
              <w:rPr>
                <w:rFonts w:ascii="Times New Roman" w:hAnsi="Times New Roman" w:cs="Times New Roman"/>
                <w:sz w:val="18"/>
                <w:szCs w:val="18"/>
              </w:rPr>
              <w:t>设备编号贴</w:t>
            </w:r>
          </w:p>
        </w:tc>
        <w:tc>
          <w:tcPr>
            <w:tcW w:w="814" w:type="pct"/>
          </w:tcPr>
          <w:p w14:paraId="3988A70F">
            <w:pPr>
              <w:jc w:val="center"/>
              <w:rPr>
                <w:rFonts w:ascii="Times New Roman" w:hAnsi="Times New Roman" w:cs="Times New Roman"/>
                <w:sz w:val="18"/>
                <w:szCs w:val="18"/>
              </w:rPr>
            </w:pPr>
            <w:r>
              <w:rPr>
                <w:rFonts w:ascii="Times New Roman" w:hAnsi="Times New Roman" w:cs="Times New Roman"/>
                <w:sz w:val="18"/>
                <w:szCs w:val="18"/>
              </w:rPr>
              <w:t>30</w:t>
            </w:r>
            <w:r>
              <w:rPr>
                <w:rFonts w:hint="eastAsia" w:ascii="Times New Roman" w:hAnsi="Times New Roman" w:cs="Times New Roman"/>
                <w:sz w:val="18"/>
                <w:szCs w:val="18"/>
              </w:rPr>
              <w:t>2,307</w:t>
            </w:r>
          </w:p>
        </w:tc>
        <w:tc>
          <w:tcPr>
            <w:tcW w:w="1618" w:type="pct"/>
          </w:tcPr>
          <w:p w14:paraId="22FF450E">
            <w:pPr>
              <w:jc w:val="center"/>
              <w:rPr>
                <w:rFonts w:ascii="Times New Roman" w:hAnsi="Times New Roman" w:cs="Times New Roman"/>
                <w:sz w:val="18"/>
                <w:szCs w:val="18"/>
              </w:rPr>
            </w:pPr>
          </w:p>
        </w:tc>
        <w:tc>
          <w:tcPr>
            <w:tcW w:w="895" w:type="pct"/>
          </w:tcPr>
          <w:p w14:paraId="1D4DBC2A">
            <w:pPr>
              <w:jc w:val="center"/>
              <w:rPr>
                <w:rFonts w:ascii="Times New Roman" w:hAnsi="Times New Roman" w:cs="Times New Roman"/>
                <w:sz w:val="18"/>
                <w:szCs w:val="18"/>
              </w:rPr>
            </w:pPr>
            <w:r>
              <w:rPr>
                <w:rFonts w:ascii="Times New Roman" w:hAnsi="Times New Roman" w:cs="Times New Roman"/>
                <w:sz w:val="18"/>
                <w:szCs w:val="18"/>
              </w:rPr>
              <w:t>01-1</w:t>
            </w:r>
            <w:r>
              <w:rPr>
                <w:rFonts w:hint="eastAsia" w:ascii="Times New Roman" w:hAnsi="Times New Roman" w:cs="Times New Roman"/>
                <w:sz w:val="18"/>
                <w:szCs w:val="18"/>
              </w:rPr>
              <w:t>1</w:t>
            </w:r>
          </w:p>
        </w:tc>
        <w:tc>
          <w:tcPr>
            <w:tcW w:w="279" w:type="pct"/>
          </w:tcPr>
          <w:p w14:paraId="2969A338">
            <w:pPr>
              <w:jc w:val="center"/>
              <w:rPr>
                <w:rFonts w:ascii="Times New Roman" w:hAnsi="Times New Roman" w:cs="Times New Roman"/>
                <w:sz w:val="18"/>
                <w:szCs w:val="18"/>
              </w:rPr>
            </w:pPr>
            <w:r>
              <w:rPr>
                <w:rFonts w:hint="eastAsia" w:ascii="Times New Roman" w:hAnsi="Times New Roman" w:cs="Times New Roman"/>
                <w:color w:val="FF0000"/>
                <w:sz w:val="18"/>
                <w:szCs w:val="18"/>
              </w:rPr>
              <w:t>2</w:t>
            </w:r>
            <w:r>
              <w:rPr>
                <w:rFonts w:ascii="Times New Roman" w:hAnsi="Times New Roman" w:cs="Times New Roman"/>
                <w:color w:val="FF0000"/>
                <w:sz w:val="18"/>
                <w:szCs w:val="18"/>
              </w:rPr>
              <w:t>套</w:t>
            </w:r>
          </w:p>
        </w:tc>
      </w:tr>
      <w:tr w14:paraId="3C97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vMerge w:val="continue"/>
          </w:tcPr>
          <w:p w14:paraId="32989CFC">
            <w:pPr>
              <w:jc w:val="center"/>
              <w:rPr>
                <w:rFonts w:ascii="Times New Roman" w:hAnsi="Times New Roman" w:cs="Times New Roman"/>
                <w:sz w:val="18"/>
                <w:szCs w:val="18"/>
              </w:rPr>
            </w:pPr>
          </w:p>
        </w:tc>
        <w:tc>
          <w:tcPr>
            <w:tcW w:w="927" w:type="pct"/>
          </w:tcPr>
          <w:p w14:paraId="7F9A1347">
            <w:pPr>
              <w:jc w:val="center"/>
              <w:rPr>
                <w:rFonts w:ascii="Times New Roman" w:hAnsi="Times New Roman" w:cs="Times New Roman"/>
                <w:sz w:val="18"/>
                <w:szCs w:val="18"/>
              </w:rPr>
            </w:pPr>
            <w:r>
              <w:rPr>
                <w:rFonts w:ascii="Times New Roman" w:hAnsi="Times New Roman" w:cs="Times New Roman"/>
                <w:sz w:val="18"/>
                <w:szCs w:val="18"/>
              </w:rPr>
              <w:t>垃圾存放处、垃圾桶、废液桶标识</w:t>
            </w:r>
          </w:p>
        </w:tc>
        <w:tc>
          <w:tcPr>
            <w:tcW w:w="814" w:type="pct"/>
          </w:tcPr>
          <w:p w14:paraId="3BCC41B6">
            <w:pPr>
              <w:jc w:val="center"/>
              <w:rPr>
                <w:rFonts w:ascii="Times New Roman" w:hAnsi="Times New Roman" w:cs="Times New Roman"/>
                <w:sz w:val="18"/>
                <w:szCs w:val="18"/>
              </w:rPr>
            </w:pPr>
            <w:r>
              <w:rPr>
                <w:rFonts w:ascii="Times New Roman" w:hAnsi="Times New Roman" w:cs="Times New Roman"/>
                <w:sz w:val="18"/>
                <w:szCs w:val="18"/>
              </w:rPr>
              <w:t>30</w:t>
            </w:r>
            <w:r>
              <w:rPr>
                <w:rFonts w:hint="eastAsia" w:ascii="Times New Roman" w:hAnsi="Times New Roman" w:cs="Times New Roman"/>
                <w:sz w:val="18"/>
                <w:szCs w:val="18"/>
              </w:rPr>
              <w:t>2,307</w:t>
            </w:r>
          </w:p>
        </w:tc>
        <w:tc>
          <w:tcPr>
            <w:tcW w:w="1618" w:type="pct"/>
          </w:tcPr>
          <w:p w14:paraId="3DEF8BDE">
            <w:pPr>
              <w:jc w:val="center"/>
              <w:rPr>
                <w:rFonts w:ascii="Times New Roman" w:hAnsi="Times New Roman" w:cs="Times New Roman"/>
                <w:sz w:val="18"/>
                <w:szCs w:val="18"/>
              </w:rPr>
            </w:pPr>
          </w:p>
        </w:tc>
        <w:tc>
          <w:tcPr>
            <w:tcW w:w="895" w:type="pct"/>
          </w:tcPr>
          <w:p w14:paraId="261133CB">
            <w:pPr>
              <w:jc w:val="center"/>
              <w:rPr>
                <w:rFonts w:ascii="Times New Roman" w:hAnsi="Times New Roman" w:cs="Times New Roman"/>
                <w:sz w:val="18"/>
                <w:szCs w:val="18"/>
              </w:rPr>
            </w:pPr>
            <w:r>
              <w:rPr>
                <w:rFonts w:ascii="Times New Roman" w:hAnsi="Times New Roman" w:cs="Times New Roman"/>
                <w:sz w:val="18"/>
                <w:szCs w:val="18"/>
              </w:rPr>
              <w:t>垃圾存放处（墙）、厨余垃圾、尖锐物垃圾、一般垃圾、有机废液</w:t>
            </w:r>
          </w:p>
        </w:tc>
        <w:tc>
          <w:tcPr>
            <w:tcW w:w="279" w:type="pct"/>
          </w:tcPr>
          <w:p w14:paraId="02CE56B0">
            <w:pPr>
              <w:jc w:val="center"/>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套</w:t>
            </w:r>
          </w:p>
        </w:tc>
      </w:tr>
      <w:tr w14:paraId="7BCB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gridSpan w:val="2"/>
          </w:tcPr>
          <w:p w14:paraId="2DF30CE9">
            <w:pPr>
              <w:jc w:val="center"/>
              <w:rPr>
                <w:rFonts w:ascii="Times New Roman" w:hAnsi="Times New Roman" w:cs="Times New Roman"/>
                <w:sz w:val="18"/>
                <w:szCs w:val="18"/>
              </w:rPr>
            </w:pPr>
            <w:r>
              <w:rPr>
                <w:rFonts w:ascii="Times New Roman" w:hAnsi="Times New Roman" w:cs="Times New Roman"/>
                <w:sz w:val="18"/>
                <w:szCs w:val="18"/>
              </w:rPr>
              <w:t>学业支持中心</w:t>
            </w:r>
          </w:p>
        </w:tc>
        <w:tc>
          <w:tcPr>
            <w:tcW w:w="927" w:type="pct"/>
          </w:tcPr>
          <w:p w14:paraId="1659A8D0">
            <w:pPr>
              <w:jc w:val="center"/>
              <w:rPr>
                <w:rFonts w:ascii="Times New Roman" w:hAnsi="Times New Roman" w:cs="Times New Roman"/>
                <w:sz w:val="18"/>
                <w:szCs w:val="18"/>
              </w:rPr>
            </w:pPr>
            <w:r>
              <w:rPr>
                <w:rFonts w:ascii="Times New Roman" w:hAnsi="Times New Roman" w:cs="Times New Roman"/>
                <w:sz w:val="18"/>
                <w:szCs w:val="18"/>
              </w:rPr>
              <w:t>导视牌</w:t>
            </w:r>
          </w:p>
        </w:tc>
        <w:tc>
          <w:tcPr>
            <w:tcW w:w="814" w:type="pct"/>
          </w:tcPr>
          <w:p w14:paraId="353204AF">
            <w:pPr>
              <w:jc w:val="center"/>
              <w:rPr>
                <w:rFonts w:ascii="Times New Roman" w:hAnsi="Times New Roman" w:cs="Times New Roman"/>
                <w:sz w:val="18"/>
                <w:szCs w:val="18"/>
              </w:rPr>
            </w:pPr>
            <w:r>
              <w:rPr>
                <w:rFonts w:ascii="Times New Roman" w:hAnsi="Times New Roman" w:cs="Times New Roman"/>
                <w:sz w:val="18"/>
                <w:szCs w:val="18"/>
              </w:rPr>
              <w:t>学业支持中心门口</w:t>
            </w:r>
          </w:p>
        </w:tc>
        <w:tc>
          <w:tcPr>
            <w:tcW w:w="1618" w:type="pct"/>
          </w:tcPr>
          <w:p w14:paraId="39FEC5D0">
            <w:pPr>
              <w:jc w:val="center"/>
              <w:rPr>
                <w:rFonts w:ascii="Times New Roman" w:hAnsi="Times New Roman" w:cs="Times New Roman"/>
                <w:sz w:val="18"/>
                <w:szCs w:val="18"/>
              </w:rPr>
            </w:pPr>
            <w:r>
              <w:rPr>
                <w:rFonts w:ascii="Times New Roman" w:hAnsi="Times New Roman" w:cs="Times New Roman"/>
                <w:sz w:val="18"/>
                <w:szCs w:val="18"/>
              </w:rPr>
              <w:t>立屏快展</w:t>
            </w:r>
            <w:r>
              <w:rPr>
                <w:rFonts w:hint="eastAsia" w:ascii="Times New Roman" w:hAnsi="Times New Roman" w:cs="Times New Roman"/>
                <w:sz w:val="18"/>
                <w:szCs w:val="18"/>
              </w:rPr>
              <w:t>（我们有支架）</w:t>
            </w:r>
          </w:p>
        </w:tc>
        <w:tc>
          <w:tcPr>
            <w:tcW w:w="895" w:type="pct"/>
          </w:tcPr>
          <w:p w14:paraId="74747C4F">
            <w:pPr>
              <w:jc w:val="center"/>
              <w:rPr>
                <w:rFonts w:ascii="Times New Roman" w:hAnsi="Times New Roman" w:cs="Times New Roman"/>
                <w:sz w:val="18"/>
                <w:szCs w:val="18"/>
              </w:rPr>
            </w:pPr>
            <w:r>
              <w:rPr>
                <w:rFonts w:ascii="Times New Roman" w:hAnsi="Times New Roman" w:cs="Times New Roman"/>
                <w:sz w:val="18"/>
                <w:szCs w:val="18"/>
              </w:rPr>
              <w:t>教师休息区</w:t>
            </w:r>
          </w:p>
        </w:tc>
        <w:tc>
          <w:tcPr>
            <w:tcW w:w="279" w:type="pct"/>
          </w:tcPr>
          <w:p w14:paraId="7BBFCDEB">
            <w:pPr>
              <w:jc w:val="center"/>
              <w:rPr>
                <w:rFonts w:ascii="Times New Roman" w:hAnsi="Times New Roman" w:cs="Times New Roman"/>
                <w:sz w:val="18"/>
                <w:szCs w:val="18"/>
              </w:rPr>
            </w:pPr>
            <w:r>
              <w:rPr>
                <w:rFonts w:ascii="Times New Roman" w:hAnsi="Times New Roman" w:cs="Times New Roman"/>
                <w:sz w:val="18"/>
                <w:szCs w:val="18"/>
              </w:rPr>
              <w:t>1</w:t>
            </w:r>
          </w:p>
        </w:tc>
      </w:tr>
      <w:tr w14:paraId="20BA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65" w:type="pct"/>
            <w:gridSpan w:val="2"/>
            <w:vMerge w:val="restart"/>
            <w:vAlign w:val="center"/>
          </w:tcPr>
          <w:p w14:paraId="3AFEEFD9">
            <w:pPr>
              <w:jc w:val="center"/>
              <w:rPr>
                <w:rFonts w:ascii="Times New Roman" w:hAnsi="Times New Roman" w:cs="Times New Roman"/>
                <w:sz w:val="18"/>
                <w:szCs w:val="18"/>
              </w:rPr>
            </w:pPr>
            <w:r>
              <w:rPr>
                <w:rFonts w:hint="eastAsia" w:ascii="Times New Roman" w:hAnsi="Times New Roman" w:cs="Times New Roman"/>
                <w:sz w:val="18"/>
                <w:szCs w:val="18"/>
              </w:rPr>
              <w:t>C115</w:t>
            </w:r>
          </w:p>
        </w:tc>
        <w:tc>
          <w:tcPr>
            <w:tcW w:w="927" w:type="pct"/>
          </w:tcPr>
          <w:p w14:paraId="53C581EF">
            <w:pPr>
              <w:ind w:firstLine="180" w:firstLineChars="100"/>
              <w:jc w:val="center"/>
              <w:rPr>
                <w:rFonts w:ascii="Times New Roman" w:hAnsi="Times New Roman" w:cs="Times New Roman"/>
                <w:sz w:val="18"/>
                <w:szCs w:val="18"/>
              </w:rPr>
            </w:pPr>
            <w:r>
              <w:rPr>
                <w:rFonts w:ascii="Times New Roman" w:hAnsi="Times New Roman" w:cs="Times New Roman"/>
                <w:sz w:val="18"/>
                <w:szCs w:val="18"/>
              </w:rPr>
              <w:t>大导视牌（落地）</w:t>
            </w:r>
          </w:p>
        </w:tc>
        <w:tc>
          <w:tcPr>
            <w:tcW w:w="814" w:type="pct"/>
          </w:tcPr>
          <w:p w14:paraId="00B85BE3">
            <w:pPr>
              <w:jc w:val="center"/>
              <w:rPr>
                <w:rFonts w:ascii="Times New Roman" w:hAnsi="Times New Roman" w:cs="Times New Roman"/>
                <w:sz w:val="18"/>
                <w:szCs w:val="18"/>
              </w:rPr>
            </w:pPr>
            <w:r>
              <w:rPr>
                <w:rFonts w:hint="eastAsia" w:ascii="Times New Roman" w:hAnsi="Times New Roman" w:cs="Times New Roman"/>
                <w:sz w:val="18"/>
                <w:szCs w:val="18"/>
              </w:rPr>
              <w:t>C115</w:t>
            </w:r>
          </w:p>
        </w:tc>
        <w:tc>
          <w:tcPr>
            <w:tcW w:w="1618" w:type="pct"/>
          </w:tcPr>
          <w:p w14:paraId="3A4731EE">
            <w:pPr>
              <w:jc w:val="center"/>
              <w:rPr>
                <w:rFonts w:ascii="Times New Roman" w:hAnsi="Times New Roman" w:cs="Times New Roman"/>
                <w:sz w:val="18"/>
                <w:szCs w:val="18"/>
              </w:rPr>
            </w:pPr>
            <w:r>
              <w:rPr>
                <w:rFonts w:ascii="Times New Roman" w:hAnsi="Times New Roman" w:cs="Times New Roman"/>
                <w:sz w:val="18"/>
                <w:szCs w:val="18"/>
              </w:rPr>
              <w:t>立屏快展</w:t>
            </w:r>
            <w:r>
              <w:rPr>
                <w:rFonts w:hint="eastAsia" w:ascii="Times New Roman" w:hAnsi="Times New Roman" w:cs="Times New Roman"/>
                <w:sz w:val="18"/>
                <w:szCs w:val="18"/>
              </w:rPr>
              <w:t>（我们有支架）</w:t>
            </w:r>
          </w:p>
        </w:tc>
        <w:tc>
          <w:tcPr>
            <w:tcW w:w="895" w:type="pct"/>
          </w:tcPr>
          <w:p w14:paraId="19361773">
            <w:pPr>
              <w:jc w:val="center"/>
              <w:rPr>
                <w:rFonts w:ascii="Times New Roman" w:hAnsi="Times New Roman" w:cs="Times New Roman"/>
                <w:sz w:val="18"/>
                <w:szCs w:val="18"/>
              </w:rPr>
            </w:pPr>
            <w:r>
              <w:rPr>
                <w:rFonts w:ascii="Times New Roman" w:hAnsi="Times New Roman" w:cs="Times New Roman"/>
                <w:sz w:val="18"/>
                <w:szCs w:val="18"/>
              </w:rPr>
              <w:t>会议名称、会议时间</w:t>
            </w:r>
          </w:p>
        </w:tc>
        <w:tc>
          <w:tcPr>
            <w:tcW w:w="279" w:type="pct"/>
          </w:tcPr>
          <w:p w14:paraId="25FFFDE1">
            <w:pPr>
              <w:jc w:val="center"/>
              <w:rPr>
                <w:rFonts w:ascii="Times New Roman" w:hAnsi="Times New Roman" w:cs="Times New Roman"/>
                <w:sz w:val="18"/>
                <w:szCs w:val="18"/>
              </w:rPr>
            </w:pPr>
            <w:r>
              <w:rPr>
                <w:rFonts w:ascii="Times New Roman" w:hAnsi="Times New Roman" w:cs="Times New Roman"/>
                <w:sz w:val="18"/>
                <w:szCs w:val="18"/>
              </w:rPr>
              <w:t>1</w:t>
            </w:r>
          </w:p>
        </w:tc>
      </w:tr>
      <w:tr w14:paraId="6456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65" w:type="pct"/>
            <w:gridSpan w:val="2"/>
            <w:vMerge w:val="continue"/>
            <w:vAlign w:val="center"/>
          </w:tcPr>
          <w:p w14:paraId="22392C14">
            <w:pPr>
              <w:jc w:val="center"/>
              <w:rPr>
                <w:rFonts w:ascii="Times New Roman" w:hAnsi="Times New Roman" w:cs="Times New Roman"/>
                <w:sz w:val="18"/>
                <w:szCs w:val="18"/>
              </w:rPr>
            </w:pPr>
          </w:p>
        </w:tc>
        <w:tc>
          <w:tcPr>
            <w:tcW w:w="927" w:type="pct"/>
          </w:tcPr>
          <w:p w14:paraId="536B3051">
            <w:pPr>
              <w:ind w:firstLine="180" w:firstLineChars="100"/>
              <w:jc w:val="center"/>
              <w:rPr>
                <w:rFonts w:ascii="Times New Roman" w:hAnsi="Times New Roman" w:cs="Times New Roman"/>
                <w:sz w:val="18"/>
                <w:szCs w:val="18"/>
              </w:rPr>
            </w:pPr>
            <w:r>
              <w:rPr>
                <w:rFonts w:ascii="Times New Roman" w:hAnsi="Times New Roman" w:cs="Times New Roman"/>
                <w:sz w:val="18"/>
                <w:szCs w:val="18"/>
              </w:rPr>
              <w:t>大屏背景（电子素材）</w:t>
            </w:r>
          </w:p>
        </w:tc>
        <w:tc>
          <w:tcPr>
            <w:tcW w:w="814" w:type="pct"/>
          </w:tcPr>
          <w:p w14:paraId="79102A7B">
            <w:pPr>
              <w:jc w:val="center"/>
              <w:rPr>
                <w:rFonts w:ascii="Times New Roman" w:hAnsi="Times New Roman" w:cs="Times New Roman"/>
                <w:sz w:val="18"/>
                <w:szCs w:val="18"/>
              </w:rPr>
            </w:pPr>
            <w:r>
              <w:rPr>
                <w:rFonts w:hint="eastAsia" w:ascii="Times New Roman" w:hAnsi="Times New Roman" w:cs="Times New Roman"/>
                <w:sz w:val="18"/>
                <w:szCs w:val="18"/>
              </w:rPr>
              <w:t>C115</w:t>
            </w:r>
          </w:p>
        </w:tc>
        <w:tc>
          <w:tcPr>
            <w:tcW w:w="1618" w:type="pct"/>
          </w:tcPr>
          <w:p w14:paraId="75BC3B93">
            <w:pPr>
              <w:jc w:val="center"/>
              <w:rPr>
                <w:rFonts w:ascii="Times New Roman" w:hAnsi="Times New Roman" w:cs="Times New Roman"/>
                <w:sz w:val="18"/>
                <w:szCs w:val="18"/>
              </w:rPr>
            </w:pPr>
          </w:p>
        </w:tc>
        <w:tc>
          <w:tcPr>
            <w:tcW w:w="895" w:type="pct"/>
          </w:tcPr>
          <w:p w14:paraId="0154A19F">
            <w:pPr>
              <w:jc w:val="center"/>
              <w:rPr>
                <w:rFonts w:ascii="Times New Roman" w:hAnsi="Times New Roman" w:cs="Times New Roman"/>
                <w:sz w:val="18"/>
                <w:szCs w:val="18"/>
              </w:rPr>
            </w:pPr>
          </w:p>
        </w:tc>
        <w:tc>
          <w:tcPr>
            <w:tcW w:w="279" w:type="pct"/>
          </w:tcPr>
          <w:p w14:paraId="443A1409">
            <w:pPr>
              <w:jc w:val="center"/>
              <w:rPr>
                <w:rFonts w:ascii="Times New Roman" w:hAnsi="Times New Roman" w:cs="Times New Roman"/>
                <w:sz w:val="18"/>
                <w:szCs w:val="18"/>
              </w:rPr>
            </w:pPr>
            <w:r>
              <w:rPr>
                <w:rFonts w:ascii="Times New Roman" w:hAnsi="Times New Roman" w:cs="Times New Roman"/>
                <w:sz w:val="18"/>
                <w:szCs w:val="18"/>
              </w:rPr>
              <w:t>1</w:t>
            </w:r>
          </w:p>
        </w:tc>
      </w:tr>
      <w:tr w14:paraId="5E0B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7" w:type="pct"/>
            <w:vMerge w:val="restart"/>
            <w:vAlign w:val="center"/>
          </w:tcPr>
          <w:p w14:paraId="543AC5A8">
            <w:pPr>
              <w:jc w:val="center"/>
              <w:rPr>
                <w:rFonts w:ascii="Times New Roman" w:hAnsi="Times New Roman" w:cs="Times New Roman"/>
                <w:sz w:val="18"/>
                <w:szCs w:val="18"/>
              </w:rPr>
            </w:pPr>
            <w:r>
              <w:rPr>
                <w:rFonts w:ascii="Times New Roman" w:hAnsi="Times New Roman" w:cs="Times New Roman"/>
                <w:sz w:val="18"/>
                <w:szCs w:val="18"/>
              </w:rPr>
              <w:t>酒店</w:t>
            </w:r>
          </w:p>
        </w:tc>
        <w:tc>
          <w:tcPr>
            <w:tcW w:w="217" w:type="pct"/>
            <w:vMerge w:val="restart"/>
            <w:vAlign w:val="center"/>
          </w:tcPr>
          <w:p w14:paraId="0CF16943">
            <w:pPr>
              <w:jc w:val="center"/>
              <w:rPr>
                <w:rFonts w:ascii="Times New Roman" w:hAnsi="Times New Roman" w:cs="Times New Roman"/>
                <w:sz w:val="18"/>
                <w:szCs w:val="18"/>
              </w:rPr>
            </w:pPr>
            <w:r>
              <w:rPr>
                <w:rFonts w:hint="eastAsia" w:ascii="Times New Roman" w:hAnsi="Times New Roman" w:cs="Times New Roman"/>
                <w:sz w:val="18"/>
                <w:szCs w:val="18"/>
              </w:rPr>
              <w:t>实习宾馆</w:t>
            </w:r>
          </w:p>
        </w:tc>
        <w:tc>
          <w:tcPr>
            <w:tcW w:w="927" w:type="pct"/>
          </w:tcPr>
          <w:p w14:paraId="3D3EF36C">
            <w:pPr>
              <w:jc w:val="center"/>
              <w:rPr>
                <w:rFonts w:ascii="Times New Roman" w:hAnsi="Times New Roman" w:cs="Times New Roman"/>
                <w:sz w:val="18"/>
                <w:szCs w:val="18"/>
              </w:rPr>
            </w:pPr>
            <w:r>
              <w:rPr>
                <w:rFonts w:ascii="Times New Roman" w:hAnsi="Times New Roman" w:cs="Times New Roman"/>
                <w:sz w:val="18"/>
                <w:szCs w:val="18"/>
              </w:rPr>
              <w:t>小桁架</w:t>
            </w:r>
          </w:p>
        </w:tc>
        <w:tc>
          <w:tcPr>
            <w:tcW w:w="814" w:type="pct"/>
            <w:vMerge w:val="restart"/>
          </w:tcPr>
          <w:p w14:paraId="07125761">
            <w:pPr>
              <w:jc w:val="center"/>
              <w:rPr>
                <w:rFonts w:ascii="Times New Roman" w:hAnsi="Times New Roman" w:cs="Times New Roman"/>
                <w:sz w:val="18"/>
                <w:szCs w:val="18"/>
              </w:rPr>
            </w:pPr>
            <w:r>
              <w:rPr>
                <w:rFonts w:ascii="Times New Roman" w:hAnsi="Times New Roman" w:cs="Times New Roman"/>
                <w:sz w:val="18"/>
                <w:szCs w:val="18"/>
              </w:rPr>
              <w:t>酒店大堂报到处</w:t>
            </w:r>
          </w:p>
        </w:tc>
        <w:tc>
          <w:tcPr>
            <w:tcW w:w="1618" w:type="pct"/>
          </w:tcPr>
          <w:p w14:paraId="2DEA6A10">
            <w:pPr>
              <w:jc w:val="center"/>
              <w:rPr>
                <w:rFonts w:ascii="Times New Roman" w:hAnsi="Times New Roman" w:cs="Times New Roman"/>
                <w:sz w:val="18"/>
                <w:szCs w:val="18"/>
              </w:rPr>
            </w:pPr>
            <w:r>
              <w:rPr>
                <w:rFonts w:ascii="Times New Roman" w:hAnsi="Times New Roman" w:cs="Times New Roman"/>
                <w:sz w:val="18"/>
                <w:szCs w:val="18"/>
              </w:rPr>
              <w:t>500*300</w:t>
            </w:r>
          </w:p>
        </w:tc>
        <w:tc>
          <w:tcPr>
            <w:tcW w:w="895" w:type="pct"/>
          </w:tcPr>
          <w:p w14:paraId="7095B1FB">
            <w:pPr>
              <w:jc w:val="center"/>
              <w:rPr>
                <w:rFonts w:ascii="Times New Roman" w:hAnsi="Times New Roman" w:cs="Times New Roman"/>
                <w:sz w:val="18"/>
                <w:szCs w:val="18"/>
              </w:rPr>
            </w:pPr>
          </w:p>
        </w:tc>
        <w:tc>
          <w:tcPr>
            <w:tcW w:w="279" w:type="pct"/>
          </w:tcPr>
          <w:p w14:paraId="0598A50A">
            <w:pPr>
              <w:jc w:val="center"/>
              <w:rPr>
                <w:rFonts w:ascii="Times New Roman" w:hAnsi="Times New Roman" w:cs="Times New Roman"/>
                <w:sz w:val="18"/>
                <w:szCs w:val="18"/>
              </w:rPr>
            </w:pPr>
            <w:r>
              <w:rPr>
                <w:rFonts w:ascii="Times New Roman" w:hAnsi="Times New Roman" w:cs="Times New Roman"/>
                <w:sz w:val="18"/>
                <w:szCs w:val="18"/>
              </w:rPr>
              <w:t>1</w:t>
            </w:r>
          </w:p>
        </w:tc>
      </w:tr>
      <w:tr w14:paraId="0D86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7" w:type="pct"/>
            <w:vMerge w:val="continue"/>
            <w:vAlign w:val="center"/>
          </w:tcPr>
          <w:p w14:paraId="0F72DDD9">
            <w:pPr>
              <w:jc w:val="center"/>
              <w:rPr>
                <w:rFonts w:ascii="Times New Roman" w:hAnsi="Times New Roman" w:cs="Times New Roman"/>
                <w:sz w:val="18"/>
                <w:szCs w:val="18"/>
              </w:rPr>
            </w:pPr>
          </w:p>
        </w:tc>
        <w:tc>
          <w:tcPr>
            <w:tcW w:w="217" w:type="pct"/>
            <w:vMerge w:val="continue"/>
            <w:vAlign w:val="center"/>
          </w:tcPr>
          <w:p w14:paraId="7551668C">
            <w:pPr>
              <w:jc w:val="center"/>
              <w:rPr>
                <w:rFonts w:ascii="Times New Roman" w:hAnsi="Times New Roman" w:cs="Times New Roman"/>
                <w:sz w:val="18"/>
                <w:szCs w:val="18"/>
              </w:rPr>
            </w:pPr>
          </w:p>
        </w:tc>
        <w:tc>
          <w:tcPr>
            <w:tcW w:w="927" w:type="pct"/>
          </w:tcPr>
          <w:p w14:paraId="7FD12DAB">
            <w:pPr>
              <w:jc w:val="center"/>
              <w:rPr>
                <w:rFonts w:ascii="Times New Roman" w:hAnsi="Times New Roman" w:cs="Times New Roman"/>
                <w:sz w:val="18"/>
                <w:szCs w:val="18"/>
              </w:rPr>
            </w:pPr>
            <w:r>
              <w:rPr>
                <w:rFonts w:ascii="Times New Roman" w:hAnsi="Times New Roman" w:cs="Times New Roman"/>
                <w:sz w:val="18"/>
                <w:szCs w:val="18"/>
              </w:rPr>
              <w:t>报到材料袋</w:t>
            </w:r>
          </w:p>
        </w:tc>
        <w:tc>
          <w:tcPr>
            <w:tcW w:w="814" w:type="pct"/>
            <w:vMerge w:val="continue"/>
          </w:tcPr>
          <w:p w14:paraId="36AEF098">
            <w:pPr>
              <w:jc w:val="center"/>
              <w:rPr>
                <w:rFonts w:ascii="Times New Roman" w:hAnsi="Times New Roman" w:cs="Times New Roman"/>
                <w:sz w:val="18"/>
                <w:szCs w:val="18"/>
              </w:rPr>
            </w:pPr>
          </w:p>
        </w:tc>
        <w:tc>
          <w:tcPr>
            <w:tcW w:w="1618" w:type="pct"/>
          </w:tcPr>
          <w:p w14:paraId="4741ADAF">
            <w:pPr>
              <w:jc w:val="center"/>
              <w:rPr>
                <w:rFonts w:ascii="Times New Roman" w:hAnsi="Times New Roman" w:cs="Times New Roman"/>
                <w:sz w:val="18"/>
                <w:szCs w:val="18"/>
              </w:rPr>
            </w:pPr>
          </w:p>
        </w:tc>
        <w:tc>
          <w:tcPr>
            <w:tcW w:w="895" w:type="pct"/>
          </w:tcPr>
          <w:p w14:paraId="1B2960B1">
            <w:pPr>
              <w:jc w:val="center"/>
              <w:rPr>
                <w:rFonts w:ascii="Times New Roman" w:hAnsi="Times New Roman" w:cs="Times New Roman"/>
                <w:sz w:val="18"/>
                <w:szCs w:val="18"/>
              </w:rPr>
            </w:pPr>
            <w:r>
              <w:rPr>
                <w:rFonts w:ascii="Times New Roman" w:hAnsi="Times New Roman" w:cs="Times New Roman"/>
                <w:sz w:val="18"/>
                <w:szCs w:val="18"/>
              </w:rPr>
              <w:t>帆布袋、赛项指南</w:t>
            </w:r>
          </w:p>
        </w:tc>
        <w:tc>
          <w:tcPr>
            <w:tcW w:w="279" w:type="pct"/>
          </w:tcPr>
          <w:p w14:paraId="19683C0B">
            <w:pPr>
              <w:jc w:val="center"/>
              <w:rPr>
                <w:rFonts w:ascii="Times New Roman" w:hAnsi="Times New Roman" w:cs="Times New Roman"/>
                <w:sz w:val="18"/>
                <w:szCs w:val="18"/>
              </w:rPr>
            </w:pPr>
            <w:r>
              <w:rPr>
                <w:rFonts w:hint="eastAsia" w:ascii="Times New Roman" w:hAnsi="Times New Roman" w:cs="Times New Roman"/>
                <w:sz w:val="18"/>
                <w:szCs w:val="18"/>
              </w:rPr>
              <w:t>40</w:t>
            </w:r>
          </w:p>
        </w:tc>
      </w:tr>
      <w:tr w14:paraId="1C04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7" w:type="pct"/>
            <w:vMerge w:val="continue"/>
            <w:vAlign w:val="center"/>
          </w:tcPr>
          <w:p w14:paraId="4F639FEC">
            <w:pPr>
              <w:jc w:val="center"/>
              <w:rPr>
                <w:rFonts w:ascii="Times New Roman" w:hAnsi="Times New Roman" w:cs="Times New Roman"/>
                <w:sz w:val="18"/>
                <w:szCs w:val="18"/>
              </w:rPr>
            </w:pPr>
          </w:p>
        </w:tc>
        <w:tc>
          <w:tcPr>
            <w:tcW w:w="217" w:type="pct"/>
            <w:vMerge w:val="continue"/>
            <w:vAlign w:val="center"/>
          </w:tcPr>
          <w:p w14:paraId="24E4712F">
            <w:pPr>
              <w:jc w:val="center"/>
              <w:rPr>
                <w:rFonts w:ascii="Times New Roman" w:hAnsi="Times New Roman" w:cs="Times New Roman"/>
                <w:sz w:val="18"/>
                <w:szCs w:val="18"/>
              </w:rPr>
            </w:pPr>
          </w:p>
        </w:tc>
        <w:tc>
          <w:tcPr>
            <w:tcW w:w="927" w:type="pct"/>
          </w:tcPr>
          <w:p w14:paraId="14837098">
            <w:pPr>
              <w:rPr>
                <w:rFonts w:ascii="Times New Roman" w:hAnsi="Times New Roman" w:cs="Times New Roman"/>
                <w:sz w:val="18"/>
                <w:szCs w:val="18"/>
              </w:rPr>
            </w:pPr>
            <w:r>
              <w:rPr>
                <w:rFonts w:ascii="Times New Roman" w:hAnsi="Times New Roman" w:cs="Times New Roman"/>
                <w:sz w:val="18"/>
                <w:szCs w:val="18"/>
              </w:rPr>
              <w:t xml:space="preserve">         立式说明板</w:t>
            </w:r>
          </w:p>
        </w:tc>
        <w:tc>
          <w:tcPr>
            <w:tcW w:w="814" w:type="pct"/>
            <w:vMerge w:val="continue"/>
          </w:tcPr>
          <w:p w14:paraId="7B4610DA">
            <w:pPr>
              <w:jc w:val="center"/>
              <w:rPr>
                <w:rFonts w:ascii="Times New Roman" w:hAnsi="Times New Roman" w:cs="Times New Roman"/>
                <w:sz w:val="18"/>
                <w:szCs w:val="18"/>
              </w:rPr>
            </w:pPr>
          </w:p>
        </w:tc>
        <w:tc>
          <w:tcPr>
            <w:tcW w:w="1618" w:type="pct"/>
          </w:tcPr>
          <w:p w14:paraId="37AAE00D">
            <w:pPr>
              <w:jc w:val="center"/>
              <w:rPr>
                <w:rFonts w:ascii="Times New Roman" w:hAnsi="Times New Roman" w:cs="Times New Roman"/>
                <w:sz w:val="18"/>
                <w:szCs w:val="18"/>
              </w:rPr>
            </w:pPr>
            <w:r>
              <w:rPr>
                <w:rFonts w:ascii="Times New Roman" w:hAnsi="Times New Roman" w:cs="Times New Roman"/>
                <w:sz w:val="18"/>
                <w:szCs w:val="18"/>
              </w:rPr>
              <w:t>A4大小</w:t>
            </w:r>
          </w:p>
        </w:tc>
        <w:tc>
          <w:tcPr>
            <w:tcW w:w="895" w:type="pct"/>
          </w:tcPr>
          <w:p w14:paraId="18D90C4B">
            <w:pPr>
              <w:jc w:val="center"/>
              <w:rPr>
                <w:rFonts w:ascii="Times New Roman" w:hAnsi="Times New Roman" w:cs="Times New Roman"/>
                <w:sz w:val="18"/>
                <w:szCs w:val="18"/>
              </w:rPr>
            </w:pPr>
          </w:p>
        </w:tc>
        <w:tc>
          <w:tcPr>
            <w:tcW w:w="279" w:type="pct"/>
          </w:tcPr>
          <w:p w14:paraId="20C94ECD">
            <w:pPr>
              <w:jc w:val="center"/>
              <w:rPr>
                <w:rFonts w:ascii="Times New Roman" w:hAnsi="Times New Roman" w:cs="Times New Roman"/>
                <w:sz w:val="18"/>
                <w:szCs w:val="18"/>
              </w:rPr>
            </w:pPr>
            <w:r>
              <w:rPr>
                <w:rFonts w:hint="eastAsia" w:ascii="Times New Roman" w:hAnsi="Times New Roman" w:cs="Times New Roman"/>
                <w:sz w:val="18"/>
                <w:szCs w:val="18"/>
              </w:rPr>
              <w:t>1</w:t>
            </w:r>
          </w:p>
        </w:tc>
      </w:tr>
      <w:tr w14:paraId="7135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47" w:type="pct"/>
            <w:vMerge w:val="continue"/>
          </w:tcPr>
          <w:p w14:paraId="205BA314">
            <w:pPr>
              <w:jc w:val="center"/>
              <w:rPr>
                <w:rFonts w:ascii="Times New Roman" w:hAnsi="Times New Roman" w:cs="Times New Roman"/>
                <w:sz w:val="18"/>
                <w:szCs w:val="18"/>
              </w:rPr>
            </w:pPr>
          </w:p>
        </w:tc>
        <w:tc>
          <w:tcPr>
            <w:tcW w:w="217" w:type="pct"/>
            <w:vMerge w:val="restart"/>
          </w:tcPr>
          <w:p w14:paraId="066D00C5">
            <w:pPr>
              <w:jc w:val="center"/>
              <w:rPr>
                <w:rFonts w:ascii="Times New Roman" w:hAnsi="Times New Roman" w:cs="Times New Roman"/>
                <w:sz w:val="18"/>
                <w:szCs w:val="18"/>
              </w:rPr>
            </w:pPr>
            <w:r>
              <w:rPr>
                <w:rFonts w:hint="eastAsia" w:ascii="Times New Roman" w:hAnsi="Times New Roman" w:cs="Times New Roman"/>
                <w:sz w:val="18"/>
                <w:szCs w:val="18"/>
              </w:rPr>
              <w:t>维也纳</w:t>
            </w:r>
            <w:r>
              <w:rPr>
                <w:rFonts w:ascii="Times New Roman" w:hAnsi="Times New Roman" w:cs="Times New Roman"/>
                <w:sz w:val="18"/>
                <w:szCs w:val="18"/>
              </w:rPr>
              <w:t>新城店</w:t>
            </w:r>
          </w:p>
        </w:tc>
        <w:tc>
          <w:tcPr>
            <w:tcW w:w="927" w:type="pct"/>
          </w:tcPr>
          <w:p w14:paraId="46E7E2C3">
            <w:pPr>
              <w:jc w:val="center"/>
              <w:rPr>
                <w:rFonts w:ascii="Times New Roman" w:hAnsi="Times New Roman" w:cs="Times New Roman"/>
                <w:sz w:val="18"/>
                <w:szCs w:val="18"/>
              </w:rPr>
            </w:pPr>
            <w:r>
              <w:rPr>
                <w:rFonts w:ascii="Times New Roman" w:hAnsi="Times New Roman" w:cs="Times New Roman"/>
                <w:sz w:val="18"/>
                <w:szCs w:val="18"/>
              </w:rPr>
              <w:t>电子素材</w:t>
            </w:r>
          </w:p>
        </w:tc>
        <w:tc>
          <w:tcPr>
            <w:tcW w:w="814" w:type="pct"/>
            <w:vMerge w:val="restart"/>
          </w:tcPr>
          <w:p w14:paraId="57653C49">
            <w:pPr>
              <w:jc w:val="center"/>
              <w:rPr>
                <w:rFonts w:ascii="Times New Roman" w:hAnsi="Times New Roman" w:cs="Times New Roman"/>
                <w:sz w:val="18"/>
                <w:szCs w:val="18"/>
              </w:rPr>
            </w:pPr>
            <w:r>
              <w:rPr>
                <w:rFonts w:ascii="Times New Roman" w:hAnsi="Times New Roman" w:cs="Times New Roman"/>
                <w:sz w:val="18"/>
                <w:szCs w:val="18"/>
              </w:rPr>
              <w:t>酒店大堂报到处</w:t>
            </w:r>
          </w:p>
        </w:tc>
        <w:tc>
          <w:tcPr>
            <w:tcW w:w="1618" w:type="pct"/>
          </w:tcPr>
          <w:p w14:paraId="73C0D054">
            <w:pPr>
              <w:jc w:val="center"/>
              <w:rPr>
                <w:rFonts w:ascii="Times New Roman" w:hAnsi="Times New Roman" w:cs="Times New Roman"/>
                <w:sz w:val="18"/>
                <w:szCs w:val="18"/>
              </w:rPr>
            </w:pPr>
          </w:p>
        </w:tc>
        <w:tc>
          <w:tcPr>
            <w:tcW w:w="895" w:type="pct"/>
          </w:tcPr>
          <w:p w14:paraId="2A126072">
            <w:pPr>
              <w:rPr>
                <w:rFonts w:ascii="Times New Roman" w:hAnsi="Times New Roman" w:cs="Times New Roman"/>
                <w:sz w:val="18"/>
                <w:szCs w:val="18"/>
              </w:rPr>
            </w:pPr>
          </w:p>
        </w:tc>
        <w:tc>
          <w:tcPr>
            <w:tcW w:w="279" w:type="pct"/>
          </w:tcPr>
          <w:p w14:paraId="7C4F8AD1">
            <w:pPr>
              <w:jc w:val="center"/>
              <w:rPr>
                <w:rFonts w:ascii="Times New Roman" w:hAnsi="Times New Roman" w:cs="Times New Roman"/>
                <w:sz w:val="18"/>
                <w:szCs w:val="18"/>
              </w:rPr>
            </w:pPr>
            <w:r>
              <w:rPr>
                <w:rFonts w:ascii="Times New Roman" w:hAnsi="Times New Roman" w:cs="Times New Roman"/>
                <w:sz w:val="18"/>
                <w:szCs w:val="18"/>
              </w:rPr>
              <w:t>1</w:t>
            </w:r>
          </w:p>
        </w:tc>
      </w:tr>
      <w:tr w14:paraId="0F54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7" w:type="pct"/>
            <w:vMerge w:val="continue"/>
          </w:tcPr>
          <w:p w14:paraId="4C5FF7D1">
            <w:pPr>
              <w:jc w:val="center"/>
              <w:rPr>
                <w:rFonts w:ascii="Times New Roman" w:hAnsi="Times New Roman" w:cs="Times New Roman"/>
                <w:sz w:val="18"/>
                <w:szCs w:val="18"/>
              </w:rPr>
            </w:pPr>
          </w:p>
        </w:tc>
        <w:tc>
          <w:tcPr>
            <w:tcW w:w="217" w:type="pct"/>
            <w:vMerge w:val="continue"/>
          </w:tcPr>
          <w:p w14:paraId="02658AC0">
            <w:pPr>
              <w:jc w:val="center"/>
              <w:rPr>
                <w:rFonts w:ascii="Times New Roman" w:hAnsi="Times New Roman" w:cs="Times New Roman"/>
                <w:sz w:val="18"/>
                <w:szCs w:val="18"/>
              </w:rPr>
            </w:pPr>
          </w:p>
        </w:tc>
        <w:tc>
          <w:tcPr>
            <w:tcW w:w="927" w:type="pct"/>
          </w:tcPr>
          <w:p w14:paraId="5DAC5C55">
            <w:pPr>
              <w:jc w:val="center"/>
              <w:rPr>
                <w:rFonts w:ascii="Times New Roman" w:hAnsi="Times New Roman" w:cs="Times New Roman"/>
                <w:sz w:val="18"/>
                <w:szCs w:val="18"/>
              </w:rPr>
            </w:pPr>
            <w:r>
              <w:rPr>
                <w:rFonts w:ascii="Times New Roman" w:hAnsi="Times New Roman" w:cs="Times New Roman"/>
                <w:sz w:val="18"/>
                <w:szCs w:val="18"/>
              </w:rPr>
              <w:t>报到材料袋</w:t>
            </w:r>
          </w:p>
        </w:tc>
        <w:tc>
          <w:tcPr>
            <w:tcW w:w="814" w:type="pct"/>
            <w:vMerge w:val="continue"/>
          </w:tcPr>
          <w:p w14:paraId="4118E72D">
            <w:pPr>
              <w:jc w:val="center"/>
              <w:rPr>
                <w:rFonts w:ascii="Times New Roman" w:hAnsi="Times New Roman" w:cs="Times New Roman"/>
                <w:sz w:val="18"/>
                <w:szCs w:val="18"/>
              </w:rPr>
            </w:pPr>
          </w:p>
        </w:tc>
        <w:tc>
          <w:tcPr>
            <w:tcW w:w="1618" w:type="pct"/>
          </w:tcPr>
          <w:p w14:paraId="262F5BE5">
            <w:pPr>
              <w:jc w:val="center"/>
              <w:rPr>
                <w:rFonts w:ascii="Times New Roman" w:hAnsi="Times New Roman" w:cs="Times New Roman"/>
                <w:sz w:val="18"/>
                <w:szCs w:val="18"/>
              </w:rPr>
            </w:pPr>
          </w:p>
        </w:tc>
        <w:tc>
          <w:tcPr>
            <w:tcW w:w="895" w:type="pct"/>
          </w:tcPr>
          <w:p w14:paraId="336A77E2">
            <w:pPr>
              <w:jc w:val="center"/>
              <w:rPr>
                <w:rFonts w:ascii="Times New Roman" w:hAnsi="Times New Roman" w:cs="Times New Roman"/>
                <w:sz w:val="18"/>
                <w:szCs w:val="18"/>
              </w:rPr>
            </w:pPr>
            <w:r>
              <w:rPr>
                <w:rFonts w:ascii="Times New Roman" w:hAnsi="Times New Roman" w:cs="Times New Roman"/>
                <w:sz w:val="18"/>
                <w:szCs w:val="18"/>
              </w:rPr>
              <w:t>帆布袋、赛项指南</w:t>
            </w:r>
          </w:p>
        </w:tc>
        <w:tc>
          <w:tcPr>
            <w:tcW w:w="279" w:type="pct"/>
          </w:tcPr>
          <w:p w14:paraId="2D16CDE0">
            <w:pPr>
              <w:jc w:val="center"/>
              <w:rPr>
                <w:rFonts w:ascii="Times New Roman" w:hAnsi="Times New Roman" w:cs="Times New Roman"/>
                <w:sz w:val="18"/>
                <w:szCs w:val="18"/>
              </w:rPr>
            </w:pPr>
            <w:r>
              <w:rPr>
                <w:rFonts w:hint="eastAsia" w:ascii="Times New Roman" w:hAnsi="Times New Roman" w:cs="Times New Roman"/>
                <w:sz w:val="18"/>
                <w:szCs w:val="18"/>
              </w:rPr>
              <w:t>100</w:t>
            </w:r>
          </w:p>
        </w:tc>
      </w:tr>
      <w:tr w14:paraId="3FE8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000" w:type="pct"/>
            <w:gridSpan w:val="7"/>
          </w:tcPr>
          <w:p w14:paraId="3E828056">
            <w:pPr>
              <w:rPr>
                <w:rFonts w:ascii="Times New Roman" w:hAnsi="Times New Roman" w:cs="Times New Roman"/>
                <w:sz w:val="18"/>
                <w:szCs w:val="18"/>
              </w:rPr>
            </w:pPr>
          </w:p>
        </w:tc>
      </w:tr>
    </w:tbl>
    <w:p w14:paraId="42114747">
      <w:pPr>
        <w:pStyle w:val="2"/>
        <w:ind w:left="0" w:leftChars="0"/>
        <w:rPr>
          <w:rFonts w:asciiTheme="minorHAnsi" w:hAnsiTheme="minorHAnsi"/>
        </w:rPr>
      </w:pPr>
      <w:r>
        <w:rPr>
          <w:rFonts w:hint="eastAsia" w:asciiTheme="minorHAnsi" w:hAnsiTheme="minorHAnsi"/>
        </w:rPr>
        <w:t>备注：所有规格以现场实际情况为准；所涉及到的</w:t>
      </w:r>
      <w:r>
        <w:rPr>
          <w:rFonts w:hint="eastAsia" w:asciiTheme="minorHAnsi" w:hAnsiTheme="minorHAnsi"/>
        </w:rPr>
        <w:br w:type="textWrapping"/>
      </w:r>
      <w:r>
        <w:rPr>
          <w:rFonts w:hint="eastAsia" w:asciiTheme="minorHAnsi" w:hAnsiTheme="minorHAnsi"/>
        </w:rPr>
        <w:t>制作内容和支架不可单独拆分(我们有的支架就不需要额外购买)，均为完整一套</w:t>
      </w:r>
    </w:p>
    <w:p w14:paraId="224CF9F1">
      <w:pPr>
        <w:spacing w:line="400" w:lineRule="exact"/>
        <w:rPr>
          <w:rFonts w:ascii="宋体" w:hAnsi="宋体" w:eastAsia="宋体" w:cs="Times New Roman"/>
          <w:bCs/>
          <w:iCs/>
          <w:sz w:val="24"/>
        </w:rPr>
      </w:pPr>
      <w:r>
        <w:rPr>
          <w:rFonts w:hint="eastAsia" w:ascii="宋体" w:hAnsi="宋体" w:eastAsia="宋体" w:cs="Times New Roman"/>
          <w:bCs/>
          <w:iCs/>
          <w:sz w:val="24"/>
        </w:rPr>
        <w:t>三</w:t>
      </w:r>
      <w:r>
        <w:rPr>
          <w:rFonts w:ascii="宋体" w:hAnsi="宋体" w:eastAsia="宋体" w:cs="Times New Roman"/>
          <w:bCs/>
          <w:iCs/>
          <w:sz w:val="24"/>
        </w:rPr>
        <w:t>、交货</w:t>
      </w:r>
      <w:r>
        <w:rPr>
          <w:rFonts w:hint="eastAsia" w:ascii="宋体" w:hAnsi="宋体" w:eastAsia="宋体" w:cs="Times New Roman"/>
          <w:bCs/>
          <w:iCs/>
          <w:sz w:val="24"/>
        </w:rPr>
        <w:t>时间及地点</w:t>
      </w:r>
      <w:r>
        <w:rPr>
          <w:rFonts w:ascii="宋体" w:hAnsi="宋体" w:eastAsia="宋体" w:cs="Times New Roman"/>
          <w:bCs/>
          <w:iCs/>
          <w:sz w:val="24"/>
        </w:rPr>
        <w:t>：</w:t>
      </w:r>
    </w:p>
    <w:p w14:paraId="3EFD7282">
      <w:pPr>
        <w:spacing w:line="400" w:lineRule="exact"/>
        <w:ind w:firstLine="470"/>
        <w:rPr>
          <w:rFonts w:ascii="宋体" w:hAnsi="宋体" w:eastAsia="宋体" w:cs="Times New Roman"/>
          <w:bCs/>
          <w:iCs/>
          <w:sz w:val="24"/>
        </w:rPr>
      </w:pPr>
      <w:r>
        <w:rPr>
          <w:rFonts w:ascii="宋体" w:hAnsi="宋体" w:eastAsia="宋体" w:cs="Times New Roman"/>
          <w:bCs/>
          <w:iCs/>
          <w:sz w:val="24"/>
        </w:rPr>
        <w:t>1</w:t>
      </w:r>
      <w:r>
        <w:rPr>
          <w:rFonts w:hint="eastAsia" w:ascii="宋体" w:hAnsi="宋体" w:eastAsia="宋体" w:cs="Times New Roman"/>
          <w:bCs/>
          <w:iCs/>
          <w:sz w:val="24"/>
        </w:rPr>
        <w:t>、交货时间：2024年12月3日前，</w:t>
      </w:r>
      <w:r>
        <w:rPr>
          <w:rFonts w:ascii="宋体" w:hAnsi="宋体" w:eastAsia="宋体" w:cs="Times New Roman"/>
          <w:bCs/>
          <w:iCs/>
          <w:sz w:val="24"/>
        </w:rPr>
        <w:t>全部制作完成并按要求打包运抵指定地点</w:t>
      </w:r>
      <w:r>
        <w:rPr>
          <w:rFonts w:hint="eastAsia" w:ascii="宋体" w:hAnsi="宋体" w:eastAsia="宋体" w:cs="Times New Roman"/>
          <w:bCs/>
          <w:iCs/>
          <w:sz w:val="24"/>
        </w:rPr>
        <w:t>安装完好</w:t>
      </w:r>
      <w:r>
        <w:rPr>
          <w:rFonts w:ascii="宋体" w:hAnsi="宋体" w:eastAsia="宋体" w:cs="Times New Roman"/>
          <w:bCs/>
          <w:iCs/>
          <w:sz w:val="24"/>
        </w:rPr>
        <w:t>。如未按期交付，</w:t>
      </w:r>
      <w:r>
        <w:rPr>
          <w:rFonts w:hint="eastAsia" w:ascii="宋体" w:hAnsi="宋体" w:eastAsia="宋体" w:cs="Times New Roman"/>
          <w:bCs/>
          <w:iCs/>
          <w:sz w:val="24"/>
        </w:rPr>
        <w:t>校方</w:t>
      </w:r>
      <w:r>
        <w:rPr>
          <w:rFonts w:ascii="宋体" w:hAnsi="宋体" w:eastAsia="宋体" w:cs="Times New Roman"/>
          <w:bCs/>
          <w:iCs/>
          <w:sz w:val="24"/>
        </w:rPr>
        <w:t>有权终止合同。</w:t>
      </w:r>
    </w:p>
    <w:p w14:paraId="3BA7C139">
      <w:pPr>
        <w:spacing w:line="400" w:lineRule="exact"/>
        <w:ind w:firstLine="470"/>
        <w:rPr>
          <w:rFonts w:ascii="宋体" w:hAnsi="宋体" w:eastAsia="宋体" w:cs="Times New Roman"/>
          <w:bCs/>
          <w:iCs/>
          <w:sz w:val="24"/>
        </w:rPr>
      </w:pPr>
      <w:r>
        <w:rPr>
          <w:rFonts w:hint="eastAsia" w:ascii="宋体" w:hAnsi="宋体" w:eastAsia="宋体" w:cs="Times New Roman"/>
          <w:bCs/>
          <w:iCs/>
          <w:sz w:val="24"/>
        </w:rPr>
        <w:t>2、交货地点：江苏食品药品职业技术学院</w:t>
      </w:r>
    </w:p>
    <w:p w14:paraId="027387F3">
      <w:pPr>
        <w:spacing w:line="400" w:lineRule="exact"/>
        <w:ind w:firstLine="470"/>
        <w:rPr>
          <w:rFonts w:ascii="宋体" w:hAnsi="宋体" w:eastAsia="宋体" w:cs="Times New Roman"/>
          <w:bCs/>
          <w:iCs/>
          <w:sz w:val="24"/>
        </w:rPr>
      </w:pPr>
      <w:r>
        <w:rPr>
          <w:rFonts w:ascii="宋体" w:hAnsi="宋体" w:eastAsia="宋体" w:cs="Times New Roman"/>
          <w:bCs/>
          <w:iCs/>
          <w:sz w:val="24"/>
        </w:rPr>
        <w:t>3</w:t>
      </w:r>
      <w:r>
        <w:rPr>
          <w:rFonts w:hint="eastAsia" w:ascii="宋体" w:hAnsi="宋体" w:eastAsia="宋体" w:cs="Times New Roman"/>
          <w:bCs/>
          <w:iCs/>
          <w:sz w:val="24"/>
        </w:rPr>
        <w:t>、</w:t>
      </w:r>
      <w:r>
        <w:rPr>
          <w:rFonts w:ascii="宋体" w:hAnsi="宋体" w:eastAsia="宋体" w:cs="Times New Roman"/>
          <w:bCs/>
          <w:iCs/>
          <w:sz w:val="24"/>
        </w:rPr>
        <w:t>质量</w:t>
      </w:r>
      <w:r>
        <w:rPr>
          <w:rFonts w:hint="eastAsia" w:ascii="宋体" w:hAnsi="宋体" w:eastAsia="宋体" w:cs="Times New Roman"/>
          <w:bCs/>
          <w:iCs/>
          <w:sz w:val="24"/>
        </w:rPr>
        <w:t>及</w:t>
      </w:r>
      <w:r>
        <w:rPr>
          <w:rFonts w:ascii="宋体" w:hAnsi="宋体" w:eastAsia="宋体" w:cs="Times New Roman"/>
          <w:bCs/>
          <w:iCs/>
          <w:sz w:val="24"/>
        </w:rPr>
        <w:t>售后要求：</w:t>
      </w:r>
      <w:r>
        <w:rPr>
          <w:rFonts w:hint="eastAsia" w:ascii="宋体" w:hAnsi="宋体" w:eastAsia="宋体" w:cs="Times New Roman"/>
          <w:bCs/>
          <w:iCs/>
          <w:sz w:val="24"/>
        </w:rPr>
        <w:t>质量</w:t>
      </w:r>
      <w:r>
        <w:rPr>
          <w:rFonts w:ascii="宋体" w:hAnsi="宋体" w:eastAsia="宋体" w:cs="Times New Roman"/>
          <w:bCs/>
          <w:iCs/>
          <w:sz w:val="24"/>
        </w:rPr>
        <w:t>达到</w:t>
      </w:r>
      <w:r>
        <w:rPr>
          <w:rFonts w:hint="eastAsia" w:ascii="宋体" w:hAnsi="宋体" w:eastAsia="宋体" w:cs="Times New Roman"/>
          <w:bCs/>
          <w:iCs/>
          <w:sz w:val="24"/>
        </w:rPr>
        <w:t>项目</w:t>
      </w:r>
      <w:r>
        <w:rPr>
          <w:rFonts w:ascii="宋体" w:hAnsi="宋体" w:eastAsia="宋体" w:cs="Times New Roman"/>
          <w:bCs/>
          <w:iCs/>
          <w:sz w:val="24"/>
        </w:rPr>
        <w:t>需求</w:t>
      </w:r>
      <w:r>
        <w:rPr>
          <w:rFonts w:hint="eastAsia" w:ascii="宋体" w:hAnsi="宋体" w:eastAsia="宋体" w:cs="Times New Roman"/>
          <w:bCs/>
          <w:iCs/>
          <w:sz w:val="24"/>
        </w:rPr>
        <w:t>所列</w:t>
      </w:r>
      <w:r>
        <w:rPr>
          <w:rFonts w:ascii="宋体" w:hAnsi="宋体" w:eastAsia="宋体" w:cs="Times New Roman"/>
          <w:bCs/>
          <w:iCs/>
          <w:sz w:val="24"/>
        </w:rPr>
        <w:t>指标，</w:t>
      </w:r>
      <w:r>
        <w:rPr>
          <w:rFonts w:hint="eastAsia" w:ascii="宋体" w:hAnsi="宋体" w:eastAsia="宋体" w:cs="Times New Roman"/>
          <w:bCs/>
          <w:iCs/>
          <w:sz w:val="24"/>
        </w:rPr>
        <w:t>并提供一年</w:t>
      </w:r>
      <w:r>
        <w:rPr>
          <w:rFonts w:ascii="宋体" w:hAnsi="宋体" w:eastAsia="宋体" w:cs="Times New Roman"/>
          <w:bCs/>
          <w:iCs/>
          <w:sz w:val="24"/>
        </w:rPr>
        <w:t>质保服务，质保期内</w:t>
      </w:r>
      <w:r>
        <w:rPr>
          <w:rFonts w:hint="eastAsia" w:ascii="宋体" w:hAnsi="宋体" w:eastAsia="宋体" w:cs="Times New Roman"/>
          <w:bCs/>
          <w:iCs/>
          <w:sz w:val="24"/>
        </w:rPr>
        <w:t>应</w:t>
      </w:r>
      <w:r>
        <w:rPr>
          <w:rFonts w:ascii="宋体" w:hAnsi="宋体" w:eastAsia="宋体" w:cs="Times New Roman"/>
          <w:bCs/>
          <w:iCs/>
          <w:sz w:val="24"/>
        </w:rPr>
        <w:t>提供免费的质保服务。</w:t>
      </w:r>
    </w:p>
    <w:p w14:paraId="6FB5BBB3">
      <w:pPr>
        <w:spacing w:line="400" w:lineRule="exact"/>
        <w:ind w:firstLine="470"/>
        <w:rPr>
          <w:rFonts w:ascii="宋体" w:hAnsi="宋体" w:eastAsia="宋体" w:cs="Times New Roman"/>
          <w:bCs/>
          <w:sz w:val="24"/>
        </w:rPr>
      </w:pPr>
      <w:r>
        <w:rPr>
          <w:rFonts w:ascii="宋体" w:hAnsi="宋体" w:eastAsia="宋体" w:cs="Times New Roman"/>
          <w:bCs/>
          <w:iCs/>
          <w:sz w:val="24"/>
        </w:rPr>
        <w:t>4</w:t>
      </w:r>
      <w:r>
        <w:rPr>
          <w:rFonts w:hint="eastAsia" w:ascii="宋体" w:hAnsi="宋体" w:eastAsia="宋体" w:cs="Times New Roman"/>
          <w:bCs/>
          <w:iCs/>
          <w:sz w:val="24"/>
        </w:rPr>
        <w:t>、报价要求：</w:t>
      </w:r>
      <w:r>
        <w:rPr>
          <w:rFonts w:hint="eastAsia" w:ascii="宋体" w:hAnsi="宋体" w:eastAsia="宋体" w:cs="Times New Roman"/>
          <w:bCs/>
          <w:sz w:val="24"/>
        </w:rPr>
        <w:t>报价应包括税金、运输等所有费用。如制作安装过程中产生新费用则由中标方承担。规格、要求要响应询价文件的采购需求。各项目必须填写完整。报价单必须加盖单位公章，法人代表或委托授权人签字。</w:t>
      </w:r>
    </w:p>
    <w:p w14:paraId="30E9DEE3">
      <w:pPr>
        <w:spacing w:line="400" w:lineRule="exact"/>
        <w:ind w:firstLine="470"/>
        <w:rPr>
          <w:rFonts w:ascii="宋体" w:hAnsi="宋体" w:eastAsia="宋体" w:cs="Times New Roman"/>
          <w:bCs/>
          <w:iCs/>
          <w:sz w:val="24"/>
        </w:rPr>
      </w:pPr>
      <w:r>
        <w:rPr>
          <w:rFonts w:ascii="宋体" w:hAnsi="宋体" w:eastAsia="宋体" w:cs="Times New Roman"/>
          <w:bCs/>
          <w:iCs/>
          <w:sz w:val="24"/>
        </w:rPr>
        <w:t>5</w:t>
      </w:r>
      <w:r>
        <w:rPr>
          <w:rFonts w:hint="eastAsia" w:ascii="宋体" w:hAnsi="宋体" w:eastAsia="宋体" w:cs="Times New Roman"/>
          <w:bCs/>
          <w:iCs/>
          <w:sz w:val="24"/>
        </w:rPr>
        <w:t xml:space="preserve">、付款方式：合同签订后，成交人在合同期内供货，到货验收合格后付清全部合同款。 </w:t>
      </w:r>
    </w:p>
    <w:p w14:paraId="0B3092A0">
      <w:pPr>
        <w:spacing w:line="400" w:lineRule="exact"/>
        <w:ind w:firstLine="470"/>
        <w:rPr>
          <w:rFonts w:ascii="宋体" w:hAnsi="宋体" w:eastAsia="宋体" w:cs="Times New Roman"/>
          <w:bCs/>
          <w:sz w:val="24"/>
        </w:rPr>
      </w:pPr>
      <w:r>
        <w:rPr>
          <w:rFonts w:ascii="宋体" w:hAnsi="宋体" w:eastAsia="宋体" w:cs="Times New Roman"/>
          <w:bCs/>
          <w:sz w:val="24"/>
        </w:rPr>
        <w:t>6</w:t>
      </w:r>
      <w:r>
        <w:rPr>
          <w:rFonts w:hint="eastAsia" w:ascii="宋体" w:hAnsi="宋体" w:eastAsia="宋体" w:cs="Times New Roman"/>
          <w:bCs/>
          <w:sz w:val="24"/>
        </w:rPr>
        <w:t>、响应文件组成：</w:t>
      </w:r>
    </w:p>
    <w:p w14:paraId="3A664C0E">
      <w:pPr>
        <w:spacing w:line="400" w:lineRule="exact"/>
        <w:ind w:firstLine="240" w:firstLineChars="100"/>
        <w:rPr>
          <w:rFonts w:ascii="宋体" w:hAnsi="宋体" w:eastAsia="宋体" w:cs="Times New Roman"/>
          <w:bCs/>
          <w:sz w:val="24"/>
        </w:rPr>
      </w:pPr>
      <w:r>
        <w:rPr>
          <w:rFonts w:hint="eastAsia" w:ascii="宋体" w:hAnsi="宋体" w:eastAsia="宋体" w:cs="Times New Roman"/>
          <w:bCs/>
          <w:sz w:val="24"/>
        </w:rPr>
        <w:t xml:space="preserve"> （1）营业执照副本（必须有，复印件加盖公章）；</w:t>
      </w:r>
    </w:p>
    <w:p w14:paraId="0F0862DC">
      <w:pPr>
        <w:spacing w:line="400" w:lineRule="exact"/>
        <w:ind w:firstLine="360" w:firstLineChars="150"/>
        <w:rPr>
          <w:rFonts w:ascii="宋体" w:hAnsi="宋体" w:eastAsia="宋体" w:cs="Times New Roman"/>
          <w:bCs/>
          <w:sz w:val="24"/>
        </w:rPr>
      </w:pPr>
      <w:r>
        <w:rPr>
          <w:rFonts w:hint="eastAsia" w:ascii="宋体" w:hAnsi="宋体" w:eastAsia="宋体" w:cs="Times New Roman"/>
          <w:bCs/>
          <w:sz w:val="24"/>
        </w:rPr>
        <w:t>（2）对公账户证明（必须有，原件加盖公章）；</w:t>
      </w:r>
    </w:p>
    <w:p w14:paraId="65B04F1E">
      <w:pPr>
        <w:spacing w:line="400" w:lineRule="exact"/>
        <w:ind w:firstLine="360" w:firstLineChars="150"/>
        <w:rPr>
          <w:rFonts w:ascii="宋体" w:hAnsi="宋体" w:eastAsia="宋体" w:cs="Times New Roman"/>
          <w:bCs/>
          <w:sz w:val="24"/>
        </w:rPr>
      </w:pPr>
      <w:r>
        <w:rPr>
          <w:rFonts w:hint="eastAsia" w:ascii="宋体" w:hAnsi="宋体" w:eastAsia="宋体" w:cs="Times New Roman"/>
          <w:bCs/>
          <w:sz w:val="24"/>
        </w:rPr>
        <w:t>（3）法人授权委托书（非法人参加，则必须有，原件加盖公章）；</w:t>
      </w:r>
    </w:p>
    <w:p w14:paraId="1179AA2F">
      <w:pPr>
        <w:spacing w:line="400" w:lineRule="exact"/>
        <w:ind w:firstLine="360" w:firstLineChars="150"/>
        <w:rPr>
          <w:rFonts w:ascii="宋体" w:hAnsi="宋体" w:eastAsia="宋体" w:cs="Times New Roman"/>
          <w:bCs/>
          <w:sz w:val="24"/>
        </w:rPr>
      </w:pPr>
      <w:r>
        <w:rPr>
          <w:rFonts w:hint="eastAsia" w:ascii="宋体" w:hAnsi="宋体" w:eastAsia="宋体" w:cs="Times New Roman"/>
          <w:bCs/>
          <w:sz w:val="24"/>
        </w:rPr>
        <w:t>（4）法人身份证（复印件加盖公章）；</w:t>
      </w:r>
    </w:p>
    <w:p w14:paraId="3B494F31">
      <w:pPr>
        <w:spacing w:line="400" w:lineRule="exact"/>
        <w:ind w:firstLine="360" w:firstLineChars="150"/>
        <w:rPr>
          <w:rFonts w:ascii="宋体" w:hAnsi="宋体" w:eastAsia="宋体" w:cs="Times New Roman"/>
          <w:bCs/>
          <w:sz w:val="24"/>
        </w:rPr>
      </w:pPr>
      <w:r>
        <w:rPr>
          <w:rFonts w:hint="eastAsia" w:ascii="宋体" w:hAnsi="宋体" w:eastAsia="宋体" w:cs="Times New Roman"/>
          <w:bCs/>
          <w:sz w:val="24"/>
        </w:rPr>
        <w:t>（5）被委托人身份证（非法人参加，则必须有，复印件加盖公章）；</w:t>
      </w:r>
    </w:p>
    <w:p w14:paraId="315106DD">
      <w:pPr>
        <w:spacing w:line="400" w:lineRule="exact"/>
        <w:ind w:firstLine="360" w:firstLineChars="150"/>
        <w:rPr>
          <w:rFonts w:ascii="宋体" w:hAnsi="宋体" w:eastAsia="宋体" w:cs="Times New Roman"/>
          <w:bCs/>
          <w:sz w:val="24"/>
        </w:rPr>
      </w:pPr>
      <w:r>
        <w:rPr>
          <w:rFonts w:hint="eastAsia" w:ascii="宋体" w:hAnsi="宋体" w:eastAsia="宋体" w:cs="Times New Roman"/>
          <w:bCs/>
          <w:sz w:val="24"/>
        </w:rPr>
        <w:t>（6）报价单（原件加盖公章）；</w:t>
      </w:r>
    </w:p>
    <w:p w14:paraId="341C9902">
      <w:pPr>
        <w:spacing w:line="400" w:lineRule="exact"/>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注：响应文件必须按以上顺序装订。</w:t>
      </w:r>
    </w:p>
    <w:p w14:paraId="01CAC710">
      <w:pPr>
        <w:spacing w:line="400" w:lineRule="exact"/>
        <w:ind w:firstLine="470"/>
        <w:rPr>
          <w:rFonts w:ascii="宋体" w:hAnsi="宋体" w:eastAsia="宋体" w:cs="Times New Roman"/>
          <w:bCs/>
          <w:sz w:val="24"/>
          <w:szCs w:val="24"/>
        </w:rPr>
      </w:pPr>
      <w:r>
        <w:rPr>
          <w:rFonts w:hint="eastAsia" w:ascii="宋体" w:hAnsi="宋体" w:eastAsia="宋体" w:cs="Times New Roman"/>
          <w:bCs/>
          <w:sz w:val="24"/>
          <w:szCs w:val="24"/>
        </w:rPr>
        <w:t>7、询价文件递交：</w:t>
      </w:r>
    </w:p>
    <w:p w14:paraId="696C2424">
      <w:pPr>
        <w:spacing w:line="400" w:lineRule="exact"/>
        <w:ind w:firstLine="470"/>
        <w:rPr>
          <w:rFonts w:ascii="宋体" w:hAnsi="宋体" w:eastAsia="宋体" w:cs="Times New Roman"/>
          <w:b/>
          <w:bCs/>
          <w:sz w:val="24"/>
          <w:szCs w:val="24"/>
        </w:rPr>
      </w:pPr>
      <w:r>
        <w:rPr>
          <w:rFonts w:hint="eastAsia" w:ascii="宋体" w:hAnsi="宋体" w:eastAsia="宋体" w:cs="Times New Roman"/>
          <w:bCs/>
          <w:sz w:val="24"/>
          <w:szCs w:val="24"/>
        </w:rPr>
        <w:t>递交截止时间</w:t>
      </w:r>
      <w:r>
        <w:rPr>
          <w:rFonts w:hint="eastAsia" w:ascii="宋体" w:hAnsi="宋体" w:eastAsia="宋体" w:cs="Times New Roman"/>
          <w:b/>
          <w:bCs/>
          <w:sz w:val="24"/>
          <w:szCs w:val="24"/>
        </w:rPr>
        <w:t>：</w:t>
      </w:r>
      <w:r>
        <w:rPr>
          <w:rFonts w:ascii="宋体" w:hAnsi="宋体" w:eastAsia="宋体" w:cs="Times New Roman"/>
          <w:b/>
          <w:bCs/>
          <w:sz w:val="24"/>
          <w:szCs w:val="24"/>
          <w:u w:val="single"/>
        </w:rPr>
        <w:t>202</w:t>
      </w:r>
      <w:r>
        <w:rPr>
          <w:rFonts w:hint="eastAsia" w:ascii="宋体" w:hAnsi="宋体" w:eastAsia="宋体" w:cs="Times New Roman"/>
          <w:b/>
          <w:bCs/>
          <w:sz w:val="24"/>
          <w:szCs w:val="24"/>
          <w:u w:val="single"/>
        </w:rPr>
        <w:t>4</w:t>
      </w:r>
      <w:r>
        <w:rPr>
          <w:rFonts w:ascii="宋体" w:hAnsi="宋体" w:eastAsia="宋体" w:cs="Times New Roman"/>
          <w:b/>
          <w:bCs/>
          <w:sz w:val="24"/>
          <w:szCs w:val="24"/>
          <w:u w:val="single"/>
        </w:rPr>
        <w:t>年</w:t>
      </w:r>
      <w:r>
        <w:rPr>
          <w:rFonts w:hint="eastAsia" w:ascii="宋体" w:hAnsi="宋体" w:eastAsia="宋体" w:cs="Times New Roman"/>
          <w:b/>
          <w:bCs/>
          <w:sz w:val="24"/>
          <w:szCs w:val="24"/>
          <w:u w:val="single"/>
        </w:rPr>
        <w:t>11</w:t>
      </w:r>
      <w:r>
        <w:rPr>
          <w:rFonts w:ascii="宋体" w:hAnsi="宋体" w:eastAsia="宋体" w:cs="Times New Roman"/>
          <w:b/>
          <w:bCs/>
          <w:sz w:val="24"/>
          <w:szCs w:val="24"/>
          <w:u w:val="single"/>
        </w:rPr>
        <w:t>月</w:t>
      </w:r>
      <w:r>
        <w:rPr>
          <w:rFonts w:hint="eastAsia" w:ascii="宋体" w:hAnsi="宋体" w:eastAsia="宋体" w:cs="Times New Roman"/>
          <w:b/>
          <w:bCs/>
          <w:sz w:val="24"/>
          <w:szCs w:val="24"/>
          <w:u w:val="single"/>
        </w:rPr>
        <w:t>27</w:t>
      </w:r>
      <w:r>
        <w:rPr>
          <w:rFonts w:ascii="宋体" w:hAnsi="宋体" w:eastAsia="宋体" w:cs="Times New Roman"/>
          <w:b/>
          <w:bCs/>
          <w:sz w:val="24"/>
          <w:szCs w:val="24"/>
          <w:u w:val="single"/>
        </w:rPr>
        <w:t>日17:00</w:t>
      </w:r>
      <w:r>
        <w:rPr>
          <w:rFonts w:ascii="宋体" w:hAnsi="宋体" w:eastAsia="宋体" w:cs="Times New Roman"/>
          <w:b/>
          <w:bCs/>
          <w:sz w:val="24"/>
          <w:szCs w:val="24"/>
        </w:rPr>
        <w:t>（北京时间）</w:t>
      </w:r>
    </w:p>
    <w:p w14:paraId="4A1D3CA8">
      <w:pPr>
        <w:spacing w:line="400" w:lineRule="exact"/>
        <w:ind w:firstLine="470"/>
        <w:rPr>
          <w:rFonts w:ascii="宋体" w:hAnsi="宋体" w:eastAsia="宋体" w:cs="Times New Roman"/>
          <w:bCs/>
          <w:sz w:val="24"/>
          <w:szCs w:val="24"/>
        </w:rPr>
      </w:pPr>
      <w:r>
        <w:rPr>
          <w:rFonts w:hint="eastAsia" w:ascii="宋体" w:hAnsi="宋体" w:eastAsia="宋体" w:cs="Times New Roman"/>
          <w:bCs/>
          <w:sz w:val="24"/>
          <w:szCs w:val="24"/>
        </w:rPr>
        <w:t>递交方式：顺丰快递</w:t>
      </w:r>
    </w:p>
    <w:p w14:paraId="512F4527">
      <w:pPr>
        <w:spacing w:line="400" w:lineRule="exact"/>
        <w:ind w:firstLine="470"/>
        <w:rPr>
          <w:rFonts w:ascii="宋体" w:hAnsi="宋体" w:eastAsia="宋体" w:cs="Times New Roman"/>
          <w:bCs/>
          <w:sz w:val="24"/>
          <w:szCs w:val="24"/>
        </w:rPr>
      </w:pPr>
      <w:r>
        <w:rPr>
          <w:rFonts w:hint="eastAsia" w:ascii="宋体" w:hAnsi="宋体" w:eastAsia="宋体" w:cs="Times New Roman"/>
          <w:bCs/>
          <w:sz w:val="24"/>
          <w:szCs w:val="24"/>
        </w:rPr>
        <w:t>地址及收件人：江苏省淮安市枚乘东路4号江苏食品药品职业技术学院-食品学院倪老师收18036777340。</w:t>
      </w:r>
    </w:p>
    <w:p w14:paraId="1FC72135">
      <w:pPr>
        <w:spacing w:line="400" w:lineRule="exact"/>
        <w:ind w:firstLine="470"/>
        <w:rPr>
          <w:rFonts w:ascii="宋体" w:hAnsi="宋体" w:eastAsia="宋体" w:cs="Times New Roman"/>
          <w:bCs/>
          <w:sz w:val="24"/>
          <w:szCs w:val="24"/>
        </w:rPr>
      </w:pPr>
      <w:r>
        <w:rPr>
          <w:rFonts w:hint="eastAsia" w:ascii="宋体" w:hAnsi="宋体" w:eastAsia="宋体" w:cs="Times New Roman"/>
          <w:bCs/>
          <w:sz w:val="24"/>
          <w:szCs w:val="24"/>
        </w:rPr>
        <w:t>询价开启时间及地点：</w:t>
      </w:r>
    </w:p>
    <w:p w14:paraId="5BF168ED">
      <w:pPr>
        <w:widowControl/>
        <w:spacing w:line="400" w:lineRule="exact"/>
        <w:ind w:firstLine="480" w:firstLineChars="200"/>
        <w:rPr>
          <w:rFonts w:ascii="宋体" w:hAnsi="宋体" w:eastAsia="宋体" w:cs="Times New Roman"/>
          <w:bCs/>
          <w:kern w:val="0"/>
          <w:sz w:val="24"/>
          <w:szCs w:val="24"/>
        </w:rPr>
      </w:pPr>
      <w:r>
        <w:rPr>
          <w:rFonts w:hint="eastAsia" w:ascii="宋体" w:hAnsi="宋体" w:eastAsia="宋体" w:cs="Times New Roman"/>
          <w:bCs/>
          <w:sz w:val="24"/>
          <w:szCs w:val="24"/>
        </w:rPr>
        <w:t>时间：</w:t>
      </w:r>
      <w:r>
        <w:rPr>
          <w:rFonts w:hint="eastAsia" w:ascii="宋体" w:hAnsi="宋体" w:eastAsia="宋体" w:cs="Times New Roman"/>
          <w:b/>
          <w:bCs/>
          <w:kern w:val="0"/>
          <w:sz w:val="24"/>
          <w:szCs w:val="24"/>
        </w:rPr>
        <w:t>2024年11月28日上午</w:t>
      </w:r>
      <w:r>
        <w:rPr>
          <w:rFonts w:ascii="宋体" w:hAnsi="宋体" w:eastAsia="宋体" w:cs="Times New Roman"/>
          <w:b/>
          <w:bCs/>
          <w:kern w:val="0"/>
          <w:sz w:val="24"/>
          <w:szCs w:val="24"/>
        </w:rPr>
        <w:t>9</w:t>
      </w:r>
      <w:r>
        <w:rPr>
          <w:rFonts w:hint="eastAsia" w:ascii="宋体" w:hAnsi="宋体" w:eastAsia="宋体" w:cs="Times New Roman"/>
          <w:b/>
          <w:bCs/>
          <w:kern w:val="0"/>
          <w:sz w:val="24"/>
          <w:szCs w:val="24"/>
        </w:rPr>
        <w:t>:</w:t>
      </w:r>
      <w:r>
        <w:rPr>
          <w:rFonts w:ascii="宋体" w:hAnsi="宋体" w:eastAsia="宋体" w:cs="Times New Roman"/>
          <w:b/>
          <w:bCs/>
          <w:kern w:val="0"/>
          <w:sz w:val="24"/>
          <w:szCs w:val="24"/>
        </w:rPr>
        <w:t>3</w:t>
      </w:r>
      <w:r>
        <w:rPr>
          <w:rFonts w:hint="eastAsia" w:ascii="宋体" w:hAnsi="宋体" w:eastAsia="宋体" w:cs="Times New Roman"/>
          <w:b/>
          <w:bCs/>
          <w:kern w:val="0"/>
          <w:sz w:val="24"/>
          <w:szCs w:val="24"/>
        </w:rPr>
        <w:t>0</w:t>
      </w:r>
      <w:r>
        <w:rPr>
          <w:rFonts w:hint="eastAsia" w:ascii="宋体" w:hAnsi="宋体" w:eastAsia="宋体" w:cs="Times New Roman"/>
          <w:bCs/>
          <w:kern w:val="0"/>
          <w:sz w:val="24"/>
          <w:szCs w:val="24"/>
        </w:rPr>
        <w:t>；</w:t>
      </w:r>
    </w:p>
    <w:p w14:paraId="10DC3202">
      <w:pPr>
        <w:widowControl/>
        <w:spacing w:line="400" w:lineRule="exact"/>
        <w:ind w:firstLine="480"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地点：淮安市清江浦区枚乘东路4号江苏食品药品职业技术学院啤酒车间东二楼213</w:t>
      </w:r>
    </w:p>
    <w:p w14:paraId="5284031E">
      <w:pPr>
        <w:widowControl/>
        <w:spacing w:line="400" w:lineRule="exact"/>
        <w:rPr>
          <w:rFonts w:ascii="宋体" w:hAnsi="宋体" w:eastAsia="宋体" w:cs="宋体"/>
          <w:kern w:val="0"/>
          <w:sz w:val="24"/>
          <w:szCs w:val="24"/>
        </w:rPr>
      </w:pPr>
      <w:r>
        <w:rPr>
          <w:rFonts w:hint="eastAsia" w:ascii="宋体" w:hAnsi="宋体" w:eastAsia="宋体" w:cs="宋体"/>
          <w:kern w:val="0"/>
          <w:sz w:val="24"/>
          <w:szCs w:val="24"/>
        </w:rPr>
        <w:t>四、</w:t>
      </w:r>
      <w:r>
        <w:rPr>
          <w:rFonts w:hint="eastAsia" w:ascii="宋体" w:hAnsi="宋体" w:eastAsia="宋体" w:cs="Times New Roman"/>
          <w:bCs/>
          <w:sz w:val="24"/>
          <w:szCs w:val="24"/>
        </w:rPr>
        <w:t>询价评价标准</w:t>
      </w:r>
    </w:p>
    <w:p w14:paraId="1B28257B">
      <w:pPr>
        <w:spacing w:line="400" w:lineRule="exact"/>
        <w:ind w:firstLine="487" w:firstLineChars="203"/>
        <w:rPr>
          <w:rFonts w:ascii="宋体" w:hAnsi="宋体" w:eastAsia="宋体" w:cs="Times New Roman"/>
          <w:sz w:val="24"/>
          <w:szCs w:val="24"/>
        </w:rPr>
      </w:pPr>
      <w:r>
        <w:rPr>
          <w:rFonts w:hint="eastAsia" w:ascii="宋体" w:hAnsi="宋体" w:eastAsia="宋体" w:cs="Times New Roman"/>
          <w:sz w:val="24"/>
          <w:szCs w:val="24"/>
        </w:rPr>
        <w:t>经评审的最低价法。</w:t>
      </w:r>
    </w:p>
    <w:p w14:paraId="6F6ACF74">
      <w:pPr>
        <w:spacing w:line="400" w:lineRule="exact"/>
        <w:jc w:val="right"/>
        <w:outlineLvl w:val="0"/>
        <w:rPr>
          <w:rFonts w:ascii="宋体" w:hAnsi="宋体" w:eastAsia="宋体" w:cs="Times New Roman"/>
          <w:sz w:val="24"/>
          <w:szCs w:val="24"/>
        </w:rPr>
      </w:pPr>
    </w:p>
    <w:p w14:paraId="27E7CB6F">
      <w:pPr>
        <w:spacing w:line="400" w:lineRule="exact"/>
        <w:jc w:val="right"/>
        <w:outlineLvl w:val="0"/>
        <w:rPr>
          <w:rFonts w:ascii="宋体" w:hAnsi="宋体" w:eastAsia="宋体" w:cs="Times New Roman"/>
          <w:sz w:val="24"/>
          <w:szCs w:val="24"/>
        </w:rPr>
      </w:pPr>
      <w:r>
        <w:rPr>
          <w:rFonts w:hint="eastAsia" w:ascii="宋体" w:hAnsi="宋体" w:eastAsia="宋体" w:cs="Times New Roman"/>
          <w:sz w:val="24"/>
          <w:szCs w:val="24"/>
        </w:rPr>
        <w:t xml:space="preserve">江苏食品药品职业技术学院  </w:t>
      </w:r>
    </w:p>
    <w:p w14:paraId="7CBCD211">
      <w:pPr>
        <w:spacing w:line="400" w:lineRule="exact"/>
        <w:ind w:right="480"/>
        <w:jc w:val="right"/>
        <w:outlineLvl w:val="0"/>
        <w:rPr>
          <w:rFonts w:ascii="宋体" w:hAnsi="宋体" w:eastAsia="宋体" w:cs="Times New Roman"/>
          <w:sz w:val="24"/>
          <w:szCs w:val="24"/>
        </w:rPr>
      </w:pPr>
      <w:r>
        <w:rPr>
          <w:rFonts w:hint="eastAsia" w:ascii="宋体" w:hAnsi="宋体" w:eastAsia="宋体" w:cs="Times New Roman"/>
          <w:sz w:val="24"/>
          <w:szCs w:val="24"/>
        </w:rPr>
        <w:t>2024</w:t>
      </w:r>
      <w:r>
        <w:rPr>
          <w:rFonts w:ascii="宋体" w:hAnsi="宋体" w:eastAsia="宋体" w:cs="Times New Roman"/>
          <w:sz w:val="24"/>
          <w:szCs w:val="24"/>
        </w:rPr>
        <w:t>年1</w:t>
      </w:r>
      <w:r>
        <w:rPr>
          <w:rFonts w:hint="eastAsia" w:ascii="宋体" w:hAnsi="宋体" w:eastAsia="宋体" w:cs="Times New Roman"/>
          <w:sz w:val="24"/>
          <w:szCs w:val="24"/>
        </w:rPr>
        <w:t>1</w:t>
      </w:r>
      <w:r>
        <w:rPr>
          <w:rFonts w:ascii="宋体" w:hAnsi="宋体" w:eastAsia="宋体" w:cs="Times New Roman"/>
          <w:sz w:val="24"/>
          <w:szCs w:val="24"/>
        </w:rPr>
        <w:t>月</w:t>
      </w:r>
      <w:r>
        <w:rPr>
          <w:rFonts w:hint="eastAsia" w:ascii="宋体" w:hAnsi="宋体" w:eastAsia="宋体" w:cs="Times New Roman"/>
          <w:sz w:val="24"/>
          <w:szCs w:val="24"/>
        </w:rPr>
        <w:t>25</w:t>
      </w:r>
      <w:r>
        <w:rPr>
          <w:rFonts w:ascii="宋体" w:hAnsi="宋体" w:eastAsia="宋体" w:cs="Times New Roman"/>
          <w:sz w:val="24"/>
          <w:szCs w:val="24"/>
        </w:rPr>
        <w:t>日</w:t>
      </w:r>
      <w:r>
        <w:rPr>
          <w:rFonts w:hint="eastAsia" w:ascii="宋体" w:hAnsi="宋体" w:eastAsia="宋体" w:cs="Times New Roman"/>
          <w:sz w:val="24"/>
          <w:szCs w:val="24"/>
        </w:rPr>
        <w:t xml:space="preserve">  </w:t>
      </w:r>
    </w:p>
    <w:p w14:paraId="1BD0972E">
      <w:pPr>
        <w:pStyle w:val="2"/>
        <w:ind w:left="1260"/>
        <w:rPr>
          <w:rFonts w:ascii="黑体" w:hAnsi="黑体" w:eastAsia="黑体"/>
          <w:sz w:val="30"/>
          <w:szCs w:val="30"/>
        </w:rPr>
      </w:pPr>
      <w:r>
        <w:rPr>
          <w:rFonts w:hint="eastAsia"/>
        </w:rPr>
        <w:t xml:space="preserve">          </w:t>
      </w:r>
    </w:p>
    <w:p w14:paraId="0F3C2BF6"/>
    <w:p w14:paraId="767C4B3E">
      <w:pPr>
        <w:pStyle w:val="2"/>
        <w:ind w:left="0" w:leftChars="0"/>
        <w:rPr>
          <w:rFonts w:ascii="黑体" w:hAnsi="黑体" w:eastAsia="黑体"/>
          <w:sz w:val="30"/>
          <w:szCs w:val="30"/>
        </w:rPr>
      </w:pPr>
      <w:r>
        <w:rPr>
          <w:rFonts w:hint="eastAsia" w:ascii="黑体" w:hAnsi="黑体" w:eastAsia="黑体"/>
          <w:sz w:val="30"/>
          <w:szCs w:val="30"/>
        </w:rPr>
        <w:t>附件1：</w:t>
      </w:r>
      <w:bookmarkStart w:id="0" w:name="_Toc10560"/>
      <w:bookmarkStart w:id="1" w:name="_Toc326662047"/>
      <w:r>
        <w:rPr>
          <w:rFonts w:hint="eastAsia" w:ascii="黑体" w:hAnsi="黑体" w:eastAsia="黑体"/>
          <w:sz w:val="30"/>
          <w:szCs w:val="30"/>
        </w:rPr>
        <w:t>对公账户证明</w:t>
      </w:r>
    </w:p>
    <w:p w14:paraId="45344110">
      <w:pPr>
        <w:adjustRightInd w:val="0"/>
        <w:snapToGrid w:val="0"/>
        <w:jc w:val="center"/>
        <w:rPr>
          <w:rFonts w:ascii="仿宋" w:hAnsi="仿宋" w:eastAsia="仿宋" w:cs="仿宋"/>
          <w:b/>
          <w:bCs/>
          <w:sz w:val="44"/>
          <w:szCs w:val="44"/>
        </w:rPr>
      </w:pPr>
      <w:r>
        <w:rPr>
          <w:rFonts w:hint="eastAsia" w:ascii="仿宋" w:hAnsi="仿宋" w:eastAsia="仿宋" w:cs="仿宋"/>
          <w:b/>
          <w:bCs/>
          <w:sz w:val="52"/>
          <w:szCs w:val="52"/>
        </w:rPr>
        <w:t>公司账户证明</w:t>
      </w:r>
    </w:p>
    <w:p w14:paraId="53825131">
      <w:pPr>
        <w:adjustRightInd w:val="0"/>
        <w:snapToGrid w:val="0"/>
        <w:jc w:val="center"/>
        <w:rPr>
          <w:rFonts w:ascii="仿宋" w:hAnsi="仿宋" w:eastAsia="仿宋" w:cs="仿宋"/>
          <w:b/>
          <w:bCs/>
          <w:sz w:val="44"/>
          <w:szCs w:val="44"/>
        </w:rPr>
      </w:pPr>
    </w:p>
    <w:p w14:paraId="0A5169A5">
      <w:pPr>
        <w:adjustRightInd w:val="0"/>
        <w:snapToGrid w:val="0"/>
        <w:rPr>
          <w:rFonts w:ascii="仿宋" w:hAnsi="仿宋" w:eastAsia="仿宋" w:cs="仿宋"/>
          <w:b/>
          <w:bCs/>
          <w:sz w:val="32"/>
          <w:szCs w:val="32"/>
        </w:rPr>
      </w:pPr>
      <w:r>
        <w:rPr>
          <w:rFonts w:hint="eastAsia" w:ascii="仿宋" w:hAnsi="仿宋" w:eastAsia="仿宋" w:cs="仿宋"/>
          <w:b/>
          <w:bCs/>
          <w:sz w:val="32"/>
          <w:szCs w:val="32"/>
        </w:rPr>
        <w:t>致：江苏食品药品职业技术学院</w:t>
      </w:r>
    </w:p>
    <w:p w14:paraId="5BC8B84B">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我公司对公账户信息如下：</w:t>
      </w:r>
    </w:p>
    <w:p w14:paraId="712C31EF">
      <w:pPr>
        <w:adjustRightInd w:val="0"/>
        <w:snapToGrid w:val="0"/>
        <w:ind w:firstLine="640" w:firstLineChars="200"/>
        <w:rPr>
          <w:rFonts w:ascii="仿宋" w:hAnsi="仿宋" w:eastAsia="仿宋" w:cs="仿宋"/>
          <w:sz w:val="32"/>
          <w:szCs w:val="32"/>
        </w:rPr>
      </w:pPr>
    </w:p>
    <w:p w14:paraId="5D2B3BE5">
      <w:pPr>
        <w:adjustRightInd w:val="0"/>
        <w:snapToGrid w:val="0"/>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开户名称： </w:t>
      </w:r>
    </w:p>
    <w:p w14:paraId="2F1C4A89">
      <w:pPr>
        <w:adjustRightInd w:val="0"/>
        <w:snapToGrid w:val="0"/>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开户银行： </w:t>
      </w:r>
    </w:p>
    <w:p w14:paraId="737D8220">
      <w:pPr>
        <w:adjustRightInd w:val="0"/>
        <w:snapToGrid w:val="0"/>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账 户 号： </w:t>
      </w:r>
    </w:p>
    <w:p w14:paraId="0BC7A4E9">
      <w:pPr>
        <w:adjustRightInd w:val="0"/>
        <w:snapToGrid w:val="0"/>
        <w:ind w:firstLine="640" w:firstLineChars="200"/>
        <w:rPr>
          <w:rFonts w:ascii="仿宋" w:hAnsi="仿宋" w:eastAsia="仿宋" w:cs="仿宋"/>
          <w:sz w:val="32"/>
          <w:szCs w:val="32"/>
        </w:rPr>
      </w:pPr>
    </w:p>
    <w:p w14:paraId="1E327D27">
      <w:pPr>
        <w:adjustRightInd w:val="0"/>
        <w:snapToGrid w:val="0"/>
        <w:ind w:firstLine="640" w:firstLineChars="200"/>
        <w:rPr>
          <w:rFonts w:ascii="仿宋" w:hAnsi="仿宋" w:eastAsia="仿宋" w:cs="仿宋"/>
          <w:sz w:val="32"/>
          <w:szCs w:val="32"/>
        </w:rPr>
      </w:pPr>
      <w:r>
        <w:rPr>
          <w:rFonts w:hint="eastAsia" w:ascii="仿宋" w:hAnsi="仿宋" w:eastAsia="仿宋" w:cs="仿宋"/>
          <w:sz w:val="32"/>
          <w:szCs w:val="32"/>
        </w:rPr>
        <w:t>如我公司中标，将来往来款项结算请贵校将款项按以上账户支付，特此证明！</w:t>
      </w:r>
    </w:p>
    <w:p w14:paraId="703A16D4">
      <w:pPr>
        <w:adjustRightInd w:val="0"/>
        <w:snapToGrid w:val="0"/>
        <w:rPr>
          <w:rFonts w:ascii="仿宋" w:hAnsi="仿宋" w:eastAsia="仿宋" w:cs="仿宋"/>
          <w:sz w:val="32"/>
          <w:szCs w:val="32"/>
        </w:rPr>
      </w:pPr>
    </w:p>
    <w:p w14:paraId="325E888C">
      <w:pPr>
        <w:adjustRightInd w:val="0"/>
        <w:snapToGrid w:val="0"/>
        <w:rPr>
          <w:rFonts w:ascii="仿宋" w:hAnsi="仿宋" w:eastAsia="仿宋" w:cs="仿宋"/>
          <w:sz w:val="32"/>
          <w:szCs w:val="32"/>
        </w:rPr>
      </w:pPr>
    </w:p>
    <w:p w14:paraId="17C5E1AD">
      <w:pPr>
        <w:adjustRightInd w:val="0"/>
        <w:snapToGrid w:val="0"/>
        <w:rPr>
          <w:rFonts w:ascii="仿宋" w:hAnsi="仿宋" w:eastAsia="仿宋" w:cs="仿宋"/>
          <w:sz w:val="32"/>
          <w:szCs w:val="32"/>
        </w:rPr>
      </w:pPr>
    </w:p>
    <w:p w14:paraId="5AB8DA94">
      <w:pPr>
        <w:adjustRightInd w:val="0"/>
        <w:snapToGrid w:val="0"/>
        <w:ind w:left="2874" w:leftChars="1064" w:hanging="640" w:hangingChars="200"/>
        <w:rPr>
          <w:rFonts w:ascii="仿宋" w:hAnsi="仿宋" w:eastAsia="仿宋" w:cs="仿宋"/>
          <w:b/>
          <w:bCs/>
          <w:sz w:val="32"/>
          <w:szCs w:val="32"/>
        </w:rPr>
      </w:pPr>
      <w:r>
        <w:rPr>
          <w:rFonts w:hint="eastAsia" w:ascii="仿宋" w:hAnsi="仿宋" w:eastAsia="仿宋" w:cs="仿宋"/>
          <w:sz w:val="32"/>
          <w:szCs w:val="32"/>
        </w:rPr>
        <w:t>单位名称：</w:t>
      </w:r>
      <w:r>
        <w:rPr>
          <w:rFonts w:hint="eastAsia" w:ascii="仿宋" w:hAnsi="仿宋" w:eastAsia="仿宋" w:cs="仿宋"/>
          <w:b/>
          <w:bCs/>
          <w:sz w:val="32"/>
          <w:szCs w:val="32"/>
        </w:rPr>
        <w:t xml:space="preserve"> </w:t>
      </w:r>
    </w:p>
    <w:p w14:paraId="305790A9">
      <w:pPr>
        <w:adjustRightInd w:val="0"/>
        <w:snapToGrid w:val="0"/>
        <w:ind w:left="2874" w:leftChars="1064" w:hanging="640" w:hangingChars="200"/>
        <w:rPr>
          <w:rFonts w:ascii="仿宋" w:hAnsi="仿宋" w:eastAsia="仿宋" w:cs="仿宋"/>
          <w:sz w:val="32"/>
          <w:szCs w:val="32"/>
        </w:rPr>
      </w:pPr>
    </w:p>
    <w:p w14:paraId="07CAF39C">
      <w:pPr>
        <w:adjustRightInd w:val="0"/>
        <w:snapToGrid w:val="0"/>
        <w:ind w:left="2874" w:leftChars="1064" w:hanging="640" w:hangingChars="200"/>
        <w:rPr>
          <w:rFonts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b/>
          <w:bCs/>
          <w:sz w:val="32"/>
          <w:szCs w:val="32"/>
        </w:rPr>
        <w:t xml:space="preserve">      </w:t>
      </w:r>
      <w:r>
        <w:rPr>
          <w:rFonts w:hint="eastAsia" w:ascii="仿宋" w:hAnsi="仿宋" w:eastAsia="仿宋" w:cs="仿宋"/>
          <w:sz w:val="32"/>
          <w:szCs w:val="32"/>
        </w:rPr>
        <w:t>年</w:t>
      </w:r>
      <w:r>
        <w:rPr>
          <w:rFonts w:hint="eastAsia" w:ascii="仿宋" w:hAnsi="仿宋" w:eastAsia="仿宋" w:cs="仿宋"/>
          <w:b/>
          <w:bCs/>
          <w:sz w:val="32"/>
          <w:szCs w:val="32"/>
        </w:rPr>
        <w:t xml:space="preserve">   </w:t>
      </w:r>
      <w:r>
        <w:rPr>
          <w:rFonts w:hint="eastAsia" w:ascii="仿宋" w:hAnsi="仿宋" w:eastAsia="仿宋" w:cs="仿宋"/>
          <w:sz w:val="32"/>
          <w:szCs w:val="32"/>
        </w:rPr>
        <w:t>月</w:t>
      </w:r>
      <w:r>
        <w:rPr>
          <w:rFonts w:hint="eastAsia" w:ascii="仿宋" w:hAnsi="仿宋" w:eastAsia="仿宋" w:cs="仿宋"/>
          <w:b/>
          <w:bCs/>
          <w:sz w:val="32"/>
          <w:szCs w:val="32"/>
        </w:rPr>
        <w:t xml:space="preserve">   </w:t>
      </w:r>
      <w:r>
        <w:rPr>
          <w:rFonts w:hint="eastAsia" w:ascii="仿宋" w:hAnsi="仿宋" w:eastAsia="仿宋" w:cs="仿宋"/>
          <w:sz w:val="32"/>
          <w:szCs w:val="32"/>
        </w:rPr>
        <w:t>日</w:t>
      </w:r>
    </w:p>
    <w:p w14:paraId="17F502CD">
      <w:pPr>
        <w:rPr>
          <w:rFonts w:ascii="黑体" w:hAnsi="黑体" w:eastAsia="黑体"/>
          <w:sz w:val="30"/>
          <w:szCs w:val="30"/>
        </w:rPr>
      </w:pPr>
      <w:r>
        <w:rPr>
          <w:rFonts w:hint="eastAsia" w:ascii="黑体" w:hAnsi="黑体" w:eastAsia="黑体"/>
          <w:sz w:val="30"/>
          <w:szCs w:val="30"/>
        </w:rPr>
        <w:t>附件2：授权委托书格式</w:t>
      </w:r>
    </w:p>
    <w:p w14:paraId="13C8D386">
      <w:pPr>
        <w:keepNext/>
        <w:adjustRightInd w:val="0"/>
        <w:snapToGrid w:val="0"/>
        <w:jc w:val="center"/>
        <w:outlineLvl w:val="1"/>
        <w:rPr>
          <w:rFonts w:ascii="Arial Black" w:hAnsi="Arial Black"/>
          <w:b/>
          <w:bCs/>
          <w:sz w:val="36"/>
          <w:szCs w:val="36"/>
        </w:rPr>
      </w:pPr>
      <w:r>
        <w:rPr>
          <w:rFonts w:hint="eastAsia" w:ascii="Arial Black" w:hAnsi="Arial Black"/>
          <w:b/>
          <w:bCs/>
          <w:sz w:val="36"/>
          <w:szCs w:val="36"/>
        </w:rPr>
        <w:t xml:space="preserve"> 授 权 委 托 书</w:t>
      </w:r>
      <w:bookmarkEnd w:id="0"/>
      <w:bookmarkEnd w:id="1"/>
    </w:p>
    <w:p w14:paraId="34E64F2D">
      <w:pPr>
        <w:adjustRightInd w:val="0"/>
        <w:snapToGrid w:val="0"/>
        <w:spacing w:after="120" w:line="360" w:lineRule="auto"/>
        <w:ind w:firstLine="2640" w:firstLineChars="1100"/>
        <w:rPr>
          <w:rFonts w:ascii="宋体"/>
          <w:sz w:val="24"/>
          <w:szCs w:val="20"/>
        </w:rPr>
      </w:pPr>
    </w:p>
    <w:p w14:paraId="1313836C">
      <w:pPr>
        <w:widowControl/>
        <w:adjustRightInd w:val="0"/>
        <w:snapToGrid w:val="0"/>
        <w:spacing w:afterLines="50" w:line="360" w:lineRule="auto"/>
        <w:ind w:firstLine="480" w:firstLineChars="200"/>
        <w:jc w:val="left"/>
        <w:rPr>
          <w:rFonts w:ascii="宋体" w:hAnsi="宋体"/>
          <w:kern w:val="0"/>
          <w:sz w:val="24"/>
        </w:rPr>
      </w:pPr>
      <w:r>
        <w:rPr>
          <w:rFonts w:hint="eastAsia" w:ascii="宋体" w:hAnsi="宋体"/>
          <w:kern w:val="0"/>
          <w:sz w:val="24"/>
        </w:rPr>
        <w:t>本人________（姓名）系___________（企业）的法定代表人，现委托___________（身份证号：_____________）为我单位代理人。</w:t>
      </w:r>
    </w:p>
    <w:p w14:paraId="73AFC28B">
      <w:pPr>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代理人根据授权，以我单位名义参加江苏食品药品职业技术学院技能大</w:t>
      </w:r>
      <w:r>
        <w:rPr>
          <w:rFonts w:hint="eastAsia" w:ascii="宋体" w:hAnsi="宋体" w:cs="宋体"/>
          <w:sz w:val="24"/>
        </w:rPr>
        <w:t>赛文化氛围布置</w:t>
      </w:r>
      <w:r>
        <w:rPr>
          <w:rFonts w:hint="eastAsia" w:ascii="宋体" w:hAnsi="宋体"/>
          <w:kern w:val="0"/>
          <w:sz w:val="24"/>
        </w:rPr>
        <w:t>询价活动。代理人进行的签署、澄清、说明、补正、递交、撤回、修改的响应文件，参与询价、合同谈判、签订合同和处理其他有关事宜，其法律后果由我单位承担。</w:t>
      </w:r>
    </w:p>
    <w:p w14:paraId="190D51F7">
      <w:pPr>
        <w:widowControl/>
        <w:adjustRightInd w:val="0"/>
        <w:snapToGrid w:val="0"/>
        <w:spacing w:afterLines="50" w:line="360" w:lineRule="auto"/>
        <w:ind w:left="480"/>
        <w:jc w:val="left"/>
        <w:rPr>
          <w:rFonts w:ascii="宋体" w:hAnsi="宋体"/>
          <w:kern w:val="0"/>
          <w:sz w:val="24"/>
        </w:rPr>
      </w:pPr>
      <w:r>
        <w:rPr>
          <w:rFonts w:hint="eastAsia" w:ascii="宋体" w:hAnsi="宋体"/>
          <w:kern w:val="0"/>
          <w:sz w:val="24"/>
        </w:rPr>
        <w:t>委托期限：</w:t>
      </w:r>
      <w:r>
        <w:rPr>
          <w:rFonts w:hint="eastAsia" w:ascii="宋体" w:hAnsi="宋体"/>
          <w:kern w:val="0"/>
          <w:sz w:val="24"/>
          <w:u w:val="single"/>
        </w:rPr>
        <w:t xml:space="preserve">                               </w:t>
      </w:r>
      <w:r>
        <w:rPr>
          <w:rFonts w:hint="eastAsia" w:ascii="宋体" w:hAnsi="宋体"/>
          <w:kern w:val="0"/>
          <w:sz w:val="24"/>
        </w:rPr>
        <w:t>。</w:t>
      </w:r>
    </w:p>
    <w:p w14:paraId="49867858">
      <w:pPr>
        <w:widowControl/>
        <w:adjustRightInd w:val="0"/>
        <w:snapToGrid w:val="0"/>
        <w:spacing w:afterLines="50" w:line="360" w:lineRule="auto"/>
        <w:ind w:left="480"/>
        <w:jc w:val="left"/>
        <w:rPr>
          <w:rFonts w:ascii="宋体" w:hAnsi="宋体"/>
          <w:kern w:val="0"/>
          <w:sz w:val="24"/>
        </w:rPr>
      </w:pPr>
      <w:r>
        <w:rPr>
          <w:rFonts w:hint="eastAsia" w:ascii="宋体" w:hAnsi="宋体"/>
          <w:kern w:val="0"/>
          <w:sz w:val="24"/>
        </w:rPr>
        <w:t>代理人无转委托权。</w:t>
      </w:r>
    </w:p>
    <w:p w14:paraId="5453C4A6">
      <w:pPr>
        <w:widowControl/>
        <w:adjustRightInd w:val="0"/>
        <w:snapToGrid w:val="0"/>
        <w:spacing w:afterLines="50" w:line="360" w:lineRule="auto"/>
        <w:ind w:left="480"/>
        <w:jc w:val="left"/>
        <w:rPr>
          <w:rFonts w:ascii="宋体" w:hAnsi="宋体"/>
          <w:kern w:val="0"/>
          <w:sz w:val="24"/>
        </w:rPr>
      </w:pPr>
      <w:r>
        <w:rPr>
          <w:rFonts w:hint="eastAsia" w:ascii="宋体" w:hAnsi="宋体"/>
          <w:kern w:val="0"/>
          <w:sz w:val="24"/>
        </w:rPr>
        <w:t>附：法定代表人身份证明</w:t>
      </w:r>
    </w:p>
    <w:p w14:paraId="4C9A22B5">
      <w:pPr>
        <w:widowControl/>
        <w:adjustRightInd w:val="0"/>
        <w:snapToGrid w:val="0"/>
        <w:spacing w:line="480" w:lineRule="auto"/>
        <w:ind w:left="481" w:leftChars="229" w:firstLine="4200" w:firstLineChars="1750"/>
        <w:jc w:val="left"/>
        <w:rPr>
          <w:rFonts w:ascii="宋体" w:hAnsi="宋体"/>
          <w:kern w:val="0"/>
          <w:sz w:val="24"/>
        </w:rPr>
      </w:pPr>
      <w:r>
        <w:rPr>
          <w:rFonts w:hint="eastAsia" w:ascii="宋体" w:hAnsi="宋体"/>
          <w:kern w:val="0"/>
          <w:sz w:val="24"/>
        </w:rPr>
        <w:t>企业：</w:t>
      </w:r>
      <w:r>
        <w:rPr>
          <w:rFonts w:hint="eastAsia" w:ascii="宋体" w:hAnsi="宋体"/>
          <w:kern w:val="0"/>
          <w:sz w:val="24"/>
          <w:u w:val="single"/>
        </w:rPr>
        <w:t xml:space="preserve">          </w:t>
      </w:r>
      <w:r>
        <w:rPr>
          <w:rFonts w:hint="eastAsia" w:ascii="宋体" w:hAnsi="宋体"/>
          <w:kern w:val="0"/>
          <w:sz w:val="24"/>
        </w:rPr>
        <w:t>（盖单位章）</w:t>
      </w:r>
    </w:p>
    <w:p w14:paraId="00E3BADE">
      <w:pPr>
        <w:widowControl/>
        <w:adjustRightInd w:val="0"/>
        <w:snapToGrid w:val="0"/>
        <w:spacing w:line="480" w:lineRule="auto"/>
        <w:ind w:left="481" w:leftChars="229" w:firstLine="4200" w:firstLineChars="1750"/>
        <w:jc w:val="left"/>
        <w:rPr>
          <w:rFonts w:ascii="宋体" w:hAnsi="宋体"/>
          <w:kern w:val="0"/>
          <w:sz w:val="24"/>
        </w:rPr>
      </w:pPr>
      <w:r>
        <w:rPr>
          <w:rFonts w:hint="eastAsia" w:ascii="宋体" w:hAnsi="宋体"/>
          <w:kern w:val="0"/>
          <w:sz w:val="24"/>
        </w:rPr>
        <w:t>法定代表人：</w:t>
      </w:r>
      <w:r>
        <w:rPr>
          <w:rFonts w:hint="eastAsia" w:ascii="宋体" w:hAnsi="宋体"/>
          <w:kern w:val="0"/>
          <w:sz w:val="24"/>
          <w:u w:val="single"/>
        </w:rPr>
        <w:t xml:space="preserve">       </w:t>
      </w:r>
      <w:r>
        <w:rPr>
          <w:rFonts w:hint="eastAsia" w:ascii="宋体" w:hAnsi="宋体"/>
          <w:kern w:val="0"/>
          <w:sz w:val="24"/>
        </w:rPr>
        <w:t>（签字）</w:t>
      </w:r>
    </w:p>
    <w:p w14:paraId="424CF211">
      <w:pPr>
        <w:widowControl/>
        <w:adjustRightInd w:val="0"/>
        <w:snapToGrid w:val="0"/>
        <w:spacing w:line="480" w:lineRule="auto"/>
        <w:ind w:left="481" w:leftChars="229" w:firstLine="4200" w:firstLineChars="1750"/>
        <w:jc w:val="left"/>
        <w:rPr>
          <w:rFonts w:ascii="宋体" w:hAnsi="宋体"/>
          <w:kern w:val="0"/>
          <w:sz w:val="24"/>
        </w:rPr>
      </w:pPr>
      <w:r>
        <w:rPr>
          <w:rFonts w:hint="eastAsia" w:ascii="宋体" w:hAnsi="宋体"/>
          <w:kern w:val="0"/>
          <w:sz w:val="24"/>
        </w:rPr>
        <w:t>委托代理人：</w:t>
      </w:r>
      <w:r>
        <w:rPr>
          <w:rFonts w:hint="eastAsia" w:ascii="宋体" w:hAnsi="宋体"/>
          <w:kern w:val="0"/>
          <w:sz w:val="24"/>
          <w:u w:val="single"/>
        </w:rPr>
        <w:t xml:space="preserve">       </w:t>
      </w:r>
      <w:r>
        <w:rPr>
          <w:rFonts w:hint="eastAsia" w:ascii="宋体" w:hAnsi="宋体"/>
          <w:kern w:val="0"/>
          <w:sz w:val="24"/>
        </w:rPr>
        <w:t>（签字）</w:t>
      </w:r>
    </w:p>
    <w:p w14:paraId="249B7FA9">
      <w:pPr>
        <w:widowControl/>
        <w:adjustRightInd w:val="0"/>
        <w:snapToGrid w:val="0"/>
        <w:spacing w:line="480" w:lineRule="auto"/>
        <w:ind w:firstLine="5040" w:firstLineChars="2100"/>
        <w:jc w:val="left"/>
        <w:rPr>
          <w:rFonts w:ascii="宋体" w:hAnsi="宋体"/>
          <w:kern w:val="0"/>
          <w:sz w:val="24"/>
        </w:rPr>
      </w:pPr>
      <w:r>
        <w:rPr>
          <w:rFonts w:hint="eastAsia" w:ascii="宋体" w:hAnsi="宋体"/>
          <w:kern w:val="0"/>
          <w:sz w:val="24"/>
        </w:rPr>
        <w:t>年    月    日</w:t>
      </w:r>
    </w:p>
    <w:p w14:paraId="7C4846DC">
      <w:pPr>
        <w:adjustRightInd w:val="0"/>
        <w:snapToGrid w:val="0"/>
        <w:ind w:right="1755"/>
        <w:rPr>
          <w:sz w:val="28"/>
          <w:szCs w:val="28"/>
          <w:u w:val="single"/>
        </w:rPr>
        <w:sectPr>
          <w:pgSz w:w="16838" w:h="11906" w:orient="landscape"/>
          <w:pgMar w:top="1797" w:right="1440" w:bottom="1797" w:left="1440" w:header="851" w:footer="567" w:gutter="0"/>
          <w:cols w:space="720" w:num="1"/>
          <w:titlePg/>
          <w:docGrid w:type="lines" w:linePitch="312" w:charSpace="0"/>
        </w:sectPr>
      </w:pPr>
    </w:p>
    <w:p w14:paraId="6DCCEBAC">
      <w:pPr>
        <w:rPr>
          <w:rFonts w:ascii="黑体" w:hAnsi="黑体" w:eastAsia="黑体"/>
          <w:bCs/>
          <w:sz w:val="30"/>
          <w:szCs w:val="30"/>
        </w:rPr>
      </w:pPr>
      <w:r>
        <w:rPr>
          <w:rFonts w:hint="eastAsia" w:ascii="黑体" w:hAnsi="黑体" w:eastAsia="黑体"/>
          <w:bCs/>
          <w:sz w:val="30"/>
          <w:szCs w:val="30"/>
        </w:rPr>
        <w:t>附件3 分项报价表</w:t>
      </w:r>
    </w:p>
    <w:tbl>
      <w:tblPr>
        <w:tblStyle w:val="3"/>
        <w:tblW w:w="8935" w:type="dxa"/>
        <w:tblInd w:w="-210" w:type="dxa"/>
        <w:tblLayout w:type="fixed"/>
        <w:tblCellMar>
          <w:top w:w="0" w:type="dxa"/>
          <w:left w:w="108" w:type="dxa"/>
          <w:bottom w:w="0" w:type="dxa"/>
          <w:right w:w="108" w:type="dxa"/>
        </w:tblCellMar>
      </w:tblPr>
      <w:tblGrid>
        <w:gridCol w:w="744"/>
        <w:gridCol w:w="1559"/>
        <w:gridCol w:w="2551"/>
        <w:gridCol w:w="961"/>
        <w:gridCol w:w="1733"/>
        <w:gridCol w:w="1387"/>
      </w:tblGrid>
      <w:tr w14:paraId="762A68F4">
        <w:tblPrEx>
          <w:tblCellMar>
            <w:top w:w="0" w:type="dxa"/>
            <w:left w:w="108" w:type="dxa"/>
            <w:bottom w:w="0" w:type="dxa"/>
            <w:right w:w="108" w:type="dxa"/>
          </w:tblCellMar>
        </w:tblPrEx>
        <w:trPr>
          <w:trHeight w:val="963"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7F0457B0">
            <w:pPr>
              <w:widowControl/>
              <w:jc w:val="center"/>
              <w:textAlignment w:val="center"/>
              <w:rPr>
                <w:rFonts w:ascii="宋体" w:hAnsi="宋体" w:cs="宋体"/>
                <w:szCs w:val="21"/>
              </w:rPr>
            </w:pPr>
            <w:r>
              <w:rPr>
                <w:rFonts w:hint="eastAsia" w:ascii="宋体" w:hAnsi="宋体" w:cs="宋体"/>
                <w:kern w:val="0"/>
                <w:szCs w:val="21"/>
              </w:rPr>
              <w:t>序号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C7795E5">
            <w:pPr>
              <w:widowControl/>
              <w:jc w:val="center"/>
              <w:textAlignment w:val="center"/>
              <w:rPr>
                <w:rFonts w:ascii="宋体" w:hAnsi="宋体" w:cs="宋体"/>
                <w:szCs w:val="21"/>
              </w:rPr>
            </w:pPr>
            <w:r>
              <w:rPr>
                <w:rFonts w:hint="eastAsia" w:ascii="宋体" w:hAnsi="宋体" w:cs="宋体"/>
                <w:kern w:val="0"/>
                <w:szCs w:val="21"/>
              </w:rPr>
              <w:t>名称</w:t>
            </w: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37C6658">
            <w:pPr>
              <w:widowControl/>
              <w:jc w:val="center"/>
              <w:textAlignment w:val="center"/>
              <w:rPr>
                <w:rFonts w:ascii="宋体" w:hAnsi="宋体" w:cs="宋体"/>
                <w:szCs w:val="21"/>
              </w:rPr>
            </w:pPr>
            <w:r>
              <w:rPr>
                <w:rFonts w:hint="eastAsia" w:ascii="宋体" w:hAnsi="宋体" w:cs="宋体"/>
                <w:kern w:val="0"/>
                <w:szCs w:val="21"/>
              </w:rPr>
              <w:t>规格、主要参数</w:t>
            </w:r>
          </w:p>
        </w:tc>
        <w:tc>
          <w:tcPr>
            <w:tcW w:w="961" w:type="dxa"/>
            <w:tcBorders>
              <w:top w:val="single" w:color="000000" w:sz="4" w:space="0"/>
              <w:left w:val="single" w:color="000000" w:sz="4" w:space="0"/>
              <w:bottom w:val="single" w:color="000000" w:sz="4" w:space="0"/>
              <w:right w:val="single" w:color="000000" w:sz="4" w:space="0"/>
            </w:tcBorders>
            <w:vAlign w:val="center"/>
          </w:tcPr>
          <w:p w14:paraId="210927FD">
            <w:pPr>
              <w:widowControl/>
              <w:jc w:val="center"/>
              <w:textAlignment w:val="center"/>
              <w:rPr>
                <w:rFonts w:ascii="宋体" w:hAnsi="宋体" w:cs="宋体"/>
                <w:szCs w:val="21"/>
              </w:rPr>
            </w:pPr>
            <w:r>
              <w:rPr>
                <w:rFonts w:hint="eastAsia" w:ascii="宋体" w:hAnsi="宋体" w:cs="宋体"/>
                <w:kern w:val="0"/>
                <w:szCs w:val="21"/>
              </w:rPr>
              <w:t>数量</w:t>
            </w:r>
          </w:p>
        </w:tc>
        <w:tc>
          <w:tcPr>
            <w:tcW w:w="1733" w:type="dxa"/>
            <w:tcBorders>
              <w:top w:val="single" w:color="000000" w:sz="4" w:space="0"/>
              <w:left w:val="single" w:color="000000" w:sz="4" w:space="0"/>
              <w:bottom w:val="single" w:color="000000" w:sz="4" w:space="0"/>
              <w:right w:val="single" w:color="000000" w:sz="4" w:space="0"/>
            </w:tcBorders>
            <w:vAlign w:val="center"/>
          </w:tcPr>
          <w:p w14:paraId="09F42DF9">
            <w:pPr>
              <w:widowControl/>
              <w:jc w:val="center"/>
              <w:textAlignment w:val="center"/>
              <w:rPr>
                <w:rFonts w:ascii="宋体" w:hAnsi="宋体" w:cs="宋体"/>
                <w:kern w:val="0"/>
                <w:szCs w:val="21"/>
              </w:rPr>
            </w:pPr>
            <w:r>
              <w:rPr>
                <w:rFonts w:hint="eastAsia" w:ascii="宋体" w:hAnsi="宋体" w:cs="宋体"/>
                <w:kern w:val="0"/>
                <w:szCs w:val="21"/>
              </w:rPr>
              <w:t>单价</w:t>
            </w:r>
          </w:p>
        </w:tc>
        <w:tc>
          <w:tcPr>
            <w:tcW w:w="1387" w:type="dxa"/>
            <w:tcBorders>
              <w:top w:val="single" w:color="000000" w:sz="4" w:space="0"/>
              <w:left w:val="single" w:color="000000" w:sz="4" w:space="0"/>
              <w:bottom w:val="single" w:color="000000" w:sz="4" w:space="0"/>
              <w:right w:val="single" w:color="000000" w:sz="4" w:space="0"/>
            </w:tcBorders>
            <w:vAlign w:val="center"/>
          </w:tcPr>
          <w:p w14:paraId="726582F6">
            <w:pPr>
              <w:widowControl/>
              <w:jc w:val="center"/>
              <w:textAlignment w:val="center"/>
              <w:rPr>
                <w:rFonts w:ascii="宋体" w:hAnsi="宋体" w:cs="宋体"/>
                <w:kern w:val="0"/>
                <w:szCs w:val="21"/>
              </w:rPr>
            </w:pPr>
            <w:r>
              <w:rPr>
                <w:rFonts w:hint="eastAsia" w:ascii="宋体" w:hAnsi="宋体" w:cs="宋体"/>
                <w:kern w:val="0"/>
                <w:szCs w:val="21"/>
              </w:rPr>
              <w:t>总价</w:t>
            </w:r>
          </w:p>
        </w:tc>
      </w:tr>
      <w:tr w14:paraId="59F45C6E">
        <w:tblPrEx>
          <w:tblCellMar>
            <w:top w:w="0" w:type="dxa"/>
            <w:left w:w="108" w:type="dxa"/>
            <w:bottom w:w="0" w:type="dxa"/>
            <w:right w:w="108" w:type="dxa"/>
          </w:tblCellMar>
        </w:tblPrEx>
        <w:trPr>
          <w:trHeight w:val="616" w:hRule="atLeast"/>
        </w:trPr>
        <w:tc>
          <w:tcPr>
            <w:tcW w:w="744" w:type="dxa"/>
            <w:tcBorders>
              <w:top w:val="nil"/>
              <w:left w:val="single" w:color="000000" w:sz="4" w:space="0"/>
              <w:bottom w:val="single" w:color="auto" w:sz="4" w:space="0"/>
              <w:right w:val="single" w:color="000000" w:sz="4" w:space="0"/>
            </w:tcBorders>
            <w:noWrap/>
            <w:vAlign w:val="center"/>
          </w:tcPr>
          <w:p w14:paraId="5865CDDE">
            <w:pPr>
              <w:widowControl/>
              <w:jc w:val="center"/>
              <w:textAlignment w:val="bottom"/>
              <w:rPr>
                <w:rFonts w:ascii="Arial" w:hAnsi="Arial" w:cs="Arial"/>
                <w:szCs w:val="21"/>
              </w:rPr>
            </w:pPr>
            <w:r>
              <w:rPr>
                <w:rFonts w:ascii="Arial" w:hAnsi="Arial" w:cs="Arial"/>
                <w:kern w:val="0"/>
                <w:szCs w:val="21"/>
              </w:rPr>
              <w:t>1</w:t>
            </w:r>
          </w:p>
        </w:tc>
        <w:tc>
          <w:tcPr>
            <w:tcW w:w="1559" w:type="dxa"/>
            <w:tcBorders>
              <w:top w:val="nil"/>
              <w:left w:val="single" w:color="000000" w:sz="4" w:space="0"/>
              <w:bottom w:val="single" w:color="auto" w:sz="4" w:space="0"/>
              <w:right w:val="single" w:color="000000" w:sz="4" w:space="0"/>
            </w:tcBorders>
            <w:noWrap/>
            <w:vAlign w:val="center"/>
          </w:tcPr>
          <w:p w14:paraId="0352473D">
            <w:pPr>
              <w:widowControl/>
              <w:jc w:val="center"/>
              <w:textAlignment w:val="center"/>
              <w:rPr>
                <w:rFonts w:ascii="宋体" w:hAnsi="宋体" w:cs="宋体"/>
                <w:szCs w:val="21"/>
              </w:rPr>
            </w:pPr>
            <w:r>
              <w:rPr>
                <w:rFonts w:hint="eastAsia" w:ascii="宋体" w:hAnsi="宋体" w:eastAsia="宋体" w:cs="宋体"/>
                <w:color w:val="000000"/>
                <w:kern w:val="0"/>
                <w:sz w:val="18"/>
                <w:szCs w:val="18"/>
              </w:rPr>
              <w:t>移动展架</w:t>
            </w:r>
          </w:p>
        </w:tc>
        <w:tc>
          <w:tcPr>
            <w:tcW w:w="2551" w:type="dxa"/>
            <w:tcBorders>
              <w:top w:val="nil"/>
              <w:left w:val="single" w:color="000000" w:sz="4" w:space="0"/>
              <w:bottom w:val="single" w:color="auto" w:sz="4" w:space="0"/>
              <w:right w:val="single" w:color="000000" w:sz="4" w:space="0"/>
            </w:tcBorders>
            <w:noWrap/>
            <w:vAlign w:val="center"/>
          </w:tcPr>
          <w:p w14:paraId="46022DD0">
            <w:pPr>
              <w:widowControl/>
              <w:jc w:val="center"/>
              <w:textAlignment w:val="center"/>
              <w:rPr>
                <w:rFonts w:ascii="宋体" w:hAnsi="宋体" w:cs="宋体"/>
                <w:szCs w:val="21"/>
              </w:rPr>
            </w:pPr>
            <w:r>
              <w:rPr>
                <w:rFonts w:hint="eastAsia" w:ascii="宋体" w:hAnsi="宋体" w:cs="宋体"/>
                <w:sz w:val="18"/>
                <w:szCs w:val="18"/>
              </w:rPr>
              <w:t>铝合金+广告布</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2CA9DA4E">
            <w:pPr>
              <w:widowControl/>
              <w:jc w:val="center"/>
              <w:textAlignment w:val="center"/>
              <w:rPr>
                <w:rFonts w:ascii="宋体" w:hAnsi="宋体" w:cs="宋体"/>
                <w:szCs w:val="21"/>
              </w:rPr>
            </w:pPr>
            <w:r>
              <w:rPr>
                <w:rFonts w:hint="eastAsia" w:ascii="宋体" w:hAnsi="宋体" w:cs="宋体"/>
                <w:kern w:val="0"/>
                <w:sz w:val="18"/>
                <w:szCs w:val="18"/>
              </w:rPr>
              <w:t>5</w:t>
            </w:r>
          </w:p>
        </w:tc>
        <w:tc>
          <w:tcPr>
            <w:tcW w:w="1733" w:type="dxa"/>
            <w:tcBorders>
              <w:top w:val="single" w:color="000000" w:sz="4" w:space="0"/>
              <w:left w:val="single" w:color="000000" w:sz="4" w:space="0"/>
              <w:bottom w:val="single" w:color="000000" w:sz="4" w:space="0"/>
              <w:right w:val="single" w:color="000000" w:sz="4" w:space="0"/>
            </w:tcBorders>
            <w:vAlign w:val="center"/>
          </w:tcPr>
          <w:p w14:paraId="38BC2CBE">
            <w:pPr>
              <w:widowControl/>
              <w:jc w:val="center"/>
              <w:textAlignment w:val="center"/>
              <w:rPr>
                <w:rFonts w:ascii="宋体" w:hAnsi="宋体" w:cs="宋体"/>
                <w:kern w:val="0"/>
                <w:szCs w:val="21"/>
              </w:rPr>
            </w:pPr>
            <w:r>
              <w:rPr>
                <w:rFonts w:hint="eastAsia" w:ascii="宋体" w:hAnsi="宋体" w:cs="宋体"/>
                <w:kern w:val="0"/>
                <w:sz w:val="18"/>
                <w:szCs w:val="18"/>
              </w:rPr>
              <w:t>680</w:t>
            </w:r>
          </w:p>
        </w:tc>
        <w:tc>
          <w:tcPr>
            <w:tcW w:w="1387" w:type="dxa"/>
            <w:tcBorders>
              <w:top w:val="single" w:color="000000" w:sz="4" w:space="0"/>
              <w:left w:val="single" w:color="000000" w:sz="4" w:space="0"/>
              <w:bottom w:val="single" w:color="000000" w:sz="4" w:space="0"/>
              <w:right w:val="single" w:color="000000" w:sz="4" w:space="0"/>
            </w:tcBorders>
            <w:vAlign w:val="center"/>
          </w:tcPr>
          <w:p w14:paraId="69D7DF7C">
            <w:pPr>
              <w:widowControl/>
              <w:jc w:val="center"/>
              <w:textAlignment w:val="center"/>
              <w:rPr>
                <w:rFonts w:ascii="宋体" w:hAnsi="宋体" w:cs="宋体"/>
                <w:kern w:val="0"/>
                <w:szCs w:val="21"/>
              </w:rPr>
            </w:pPr>
            <w:r>
              <w:rPr>
                <w:rFonts w:hint="eastAsia" w:ascii="宋体" w:hAnsi="宋体" w:cs="宋体"/>
                <w:kern w:val="0"/>
                <w:sz w:val="18"/>
                <w:szCs w:val="18"/>
              </w:rPr>
              <w:t>3400</w:t>
            </w:r>
          </w:p>
        </w:tc>
      </w:tr>
      <w:tr w14:paraId="78A8A7C4">
        <w:tblPrEx>
          <w:tblCellMar>
            <w:top w:w="0" w:type="dxa"/>
            <w:left w:w="108" w:type="dxa"/>
            <w:bottom w:w="0" w:type="dxa"/>
            <w:right w:w="108" w:type="dxa"/>
          </w:tblCellMar>
        </w:tblPrEx>
        <w:trPr>
          <w:trHeight w:val="616" w:hRule="atLeast"/>
        </w:trPr>
        <w:tc>
          <w:tcPr>
            <w:tcW w:w="744" w:type="dxa"/>
            <w:tcBorders>
              <w:top w:val="single" w:color="auto" w:sz="4" w:space="0"/>
              <w:left w:val="single" w:color="000000" w:sz="4" w:space="0"/>
              <w:bottom w:val="single" w:color="auto" w:sz="4" w:space="0"/>
              <w:right w:val="single" w:color="000000" w:sz="4" w:space="0"/>
            </w:tcBorders>
            <w:noWrap/>
            <w:vAlign w:val="center"/>
          </w:tcPr>
          <w:p w14:paraId="7B6606F6">
            <w:pPr>
              <w:widowControl/>
              <w:jc w:val="center"/>
              <w:textAlignment w:val="bottom"/>
              <w:rPr>
                <w:rFonts w:ascii="Arial" w:hAnsi="Arial" w:cs="Arial"/>
                <w:kern w:val="0"/>
                <w:szCs w:val="21"/>
              </w:rPr>
            </w:pPr>
            <w:r>
              <w:rPr>
                <w:rFonts w:hint="eastAsia" w:ascii="Arial" w:hAnsi="Arial" w:cs="Arial"/>
                <w:kern w:val="0"/>
                <w:szCs w:val="21"/>
              </w:rPr>
              <w:t>2</w:t>
            </w:r>
          </w:p>
        </w:tc>
        <w:tc>
          <w:tcPr>
            <w:tcW w:w="1559" w:type="dxa"/>
            <w:tcBorders>
              <w:top w:val="single" w:color="auto" w:sz="4" w:space="0"/>
              <w:left w:val="single" w:color="000000" w:sz="4" w:space="0"/>
              <w:bottom w:val="single" w:color="auto" w:sz="4" w:space="0"/>
              <w:right w:val="single" w:color="000000" w:sz="4" w:space="0"/>
            </w:tcBorders>
            <w:noWrap/>
            <w:vAlign w:val="center"/>
          </w:tcPr>
          <w:p w14:paraId="504A4EF3">
            <w:pPr>
              <w:widowControl/>
              <w:jc w:val="center"/>
              <w:textAlignment w:val="center"/>
              <w:rPr>
                <w:rFonts w:ascii="宋体" w:hAnsi="宋体" w:cs="宋体"/>
                <w:kern w:val="0"/>
                <w:szCs w:val="21"/>
              </w:rPr>
            </w:pPr>
          </w:p>
        </w:tc>
        <w:tc>
          <w:tcPr>
            <w:tcW w:w="2551" w:type="dxa"/>
            <w:tcBorders>
              <w:top w:val="single" w:color="auto" w:sz="4" w:space="0"/>
              <w:left w:val="single" w:color="000000" w:sz="4" w:space="0"/>
              <w:bottom w:val="single" w:color="auto" w:sz="4" w:space="0"/>
              <w:right w:val="single" w:color="000000" w:sz="4" w:space="0"/>
            </w:tcBorders>
            <w:noWrap/>
            <w:vAlign w:val="center"/>
          </w:tcPr>
          <w:p w14:paraId="6759D8AF">
            <w:pPr>
              <w:widowControl/>
              <w:jc w:val="center"/>
              <w:textAlignment w:val="center"/>
              <w:rPr>
                <w:rFonts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C2BC49E">
            <w:pPr>
              <w:widowControl/>
              <w:jc w:val="center"/>
              <w:textAlignment w:val="center"/>
              <w:rPr>
                <w:rFonts w:ascii="宋体" w:hAnsi="宋体" w:cs="宋体"/>
                <w:kern w:val="0"/>
                <w:szCs w:val="21"/>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3D2194FE">
            <w:pPr>
              <w:widowControl/>
              <w:jc w:val="center"/>
              <w:textAlignment w:val="center"/>
              <w:rPr>
                <w:rFonts w:ascii="宋体" w:hAnsi="宋体" w:cs="宋体"/>
                <w:kern w:val="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3177BEBB">
            <w:pPr>
              <w:widowControl/>
              <w:jc w:val="center"/>
              <w:textAlignment w:val="center"/>
              <w:rPr>
                <w:rFonts w:ascii="宋体" w:hAnsi="宋体" w:cs="宋体"/>
                <w:kern w:val="0"/>
                <w:szCs w:val="21"/>
              </w:rPr>
            </w:pPr>
          </w:p>
        </w:tc>
      </w:tr>
      <w:tr w14:paraId="14922039">
        <w:tblPrEx>
          <w:tblCellMar>
            <w:top w:w="0" w:type="dxa"/>
            <w:left w:w="108" w:type="dxa"/>
            <w:bottom w:w="0" w:type="dxa"/>
            <w:right w:w="108" w:type="dxa"/>
          </w:tblCellMar>
        </w:tblPrEx>
        <w:trPr>
          <w:trHeight w:val="616" w:hRule="atLeast"/>
        </w:trPr>
        <w:tc>
          <w:tcPr>
            <w:tcW w:w="744" w:type="dxa"/>
            <w:tcBorders>
              <w:top w:val="single" w:color="auto" w:sz="4" w:space="0"/>
              <w:left w:val="single" w:color="000000" w:sz="4" w:space="0"/>
              <w:bottom w:val="single" w:color="auto" w:sz="4" w:space="0"/>
              <w:right w:val="single" w:color="000000" w:sz="4" w:space="0"/>
            </w:tcBorders>
            <w:noWrap/>
            <w:vAlign w:val="center"/>
          </w:tcPr>
          <w:p w14:paraId="485320DE">
            <w:pPr>
              <w:widowControl/>
              <w:jc w:val="center"/>
              <w:textAlignment w:val="bottom"/>
              <w:rPr>
                <w:rFonts w:ascii="Arial" w:hAnsi="Arial" w:cs="Arial"/>
                <w:kern w:val="0"/>
                <w:szCs w:val="21"/>
              </w:rPr>
            </w:pPr>
            <w:r>
              <w:rPr>
                <w:rFonts w:hint="eastAsia" w:ascii="Arial" w:hAnsi="Arial" w:cs="Arial"/>
                <w:kern w:val="0"/>
                <w:szCs w:val="21"/>
              </w:rPr>
              <w:t>3</w:t>
            </w:r>
          </w:p>
        </w:tc>
        <w:tc>
          <w:tcPr>
            <w:tcW w:w="1559" w:type="dxa"/>
            <w:tcBorders>
              <w:top w:val="single" w:color="auto" w:sz="4" w:space="0"/>
              <w:left w:val="single" w:color="000000" w:sz="4" w:space="0"/>
              <w:bottom w:val="single" w:color="auto" w:sz="4" w:space="0"/>
              <w:right w:val="single" w:color="000000" w:sz="4" w:space="0"/>
            </w:tcBorders>
            <w:noWrap/>
            <w:vAlign w:val="center"/>
          </w:tcPr>
          <w:p w14:paraId="737972B4">
            <w:pPr>
              <w:widowControl/>
              <w:jc w:val="center"/>
              <w:textAlignment w:val="center"/>
              <w:rPr>
                <w:rFonts w:ascii="宋体" w:hAnsi="宋体" w:cs="宋体"/>
                <w:kern w:val="0"/>
                <w:szCs w:val="21"/>
              </w:rPr>
            </w:pPr>
          </w:p>
        </w:tc>
        <w:tc>
          <w:tcPr>
            <w:tcW w:w="2551" w:type="dxa"/>
            <w:tcBorders>
              <w:top w:val="single" w:color="auto" w:sz="4" w:space="0"/>
              <w:left w:val="single" w:color="000000" w:sz="4" w:space="0"/>
              <w:bottom w:val="single" w:color="auto" w:sz="4" w:space="0"/>
              <w:right w:val="single" w:color="000000" w:sz="4" w:space="0"/>
            </w:tcBorders>
            <w:noWrap/>
            <w:vAlign w:val="center"/>
          </w:tcPr>
          <w:p w14:paraId="6538884F">
            <w:pPr>
              <w:widowControl/>
              <w:jc w:val="center"/>
              <w:textAlignment w:val="center"/>
              <w:rPr>
                <w:rFonts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FA0E30A">
            <w:pPr>
              <w:widowControl/>
              <w:jc w:val="center"/>
              <w:textAlignment w:val="center"/>
              <w:rPr>
                <w:rFonts w:ascii="宋体" w:hAnsi="宋体" w:cs="宋体"/>
                <w:kern w:val="0"/>
                <w:szCs w:val="21"/>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78C57C32">
            <w:pPr>
              <w:widowControl/>
              <w:jc w:val="center"/>
              <w:textAlignment w:val="center"/>
              <w:rPr>
                <w:rFonts w:ascii="宋体" w:hAnsi="宋体" w:cs="宋体"/>
                <w:kern w:val="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57E82024">
            <w:pPr>
              <w:widowControl/>
              <w:jc w:val="center"/>
              <w:textAlignment w:val="center"/>
              <w:rPr>
                <w:rFonts w:ascii="宋体" w:hAnsi="宋体" w:cs="宋体"/>
                <w:kern w:val="0"/>
                <w:szCs w:val="21"/>
              </w:rPr>
            </w:pPr>
          </w:p>
        </w:tc>
      </w:tr>
      <w:tr w14:paraId="30D427F1">
        <w:tblPrEx>
          <w:tblCellMar>
            <w:top w:w="0" w:type="dxa"/>
            <w:left w:w="108" w:type="dxa"/>
            <w:bottom w:w="0" w:type="dxa"/>
            <w:right w:w="108" w:type="dxa"/>
          </w:tblCellMar>
        </w:tblPrEx>
        <w:trPr>
          <w:trHeight w:val="616" w:hRule="atLeast"/>
        </w:trPr>
        <w:tc>
          <w:tcPr>
            <w:tcW w:w="744" w:type="dxa"/>
            <w:tcBorders>
              <w:top w:val="single" w:color="auto" w:sz="4" w:space="0"/>
              <w:left w:val="single" w:color="000000" w:sz="4" w:space="0"/>
              <w:bottom w:val="single" w:color="auto" w:sz="4" w:space="0"/>
              <w:right w:val="single" w:color="000000" w:sz="4" w:space="0"/>
            </w:tcBorders>
            <w:noWrap/>
            <w:vAlign w:val="center"/>
          </w:tcPr>
          <w:p w14:paraId="4752D189">
            <w:pPr>
              <w:widowControl/>
              <w:jc w:val="center"/>
              <w:textAlignment w:val="bottom"/>
              <w:rPr>
                <w:rFonts w:ascii="Arial" w:hAnsi="Arial" w:cs="Arial"/>
                <w:kern w:val="0"/>
                <w:szCs w:val="21"/>
              </w:rPr>
            </w:pPr>
            <w:r>
              <w:rPr>
                <w:rFonts w:ascii="Arial" w:hAnsi="Arial" w:cs="Arial"/>
                <w:kern w:val="0"/>
                <w:szCs w:val="21"/>
              </w:rPr>
              <w:t>…</w:t>
            </w:r>
          </w:p>
        </w:tc>
        <w:tc>
          <w:tcPr>
            <w:tcW w:w="1559" w:type="dxa"/>
            <w:tcBorders>
              <w:top w:val="single" w:color="auto" w:sz="4" w:space="0"/>
              <w:left w:val="single" w:color="000000" w:sz="4" w:space="0"/>
              <w:bottom w:val="single" w:color="auto" w:sz="4" w:space="0"/>
              <w:right w:val="single" w:color="000000" w:sz="4" w:space="0"/>
            </w:tcBorders>
            <w:noWrap/>
            <w:vAlign w:val="center"/>
          </w:tcPr>
          <w:p w14:paraId="042C89D1">
            <w:pPr>
              <w:widowControl/>
              <w:jc w:val="center"/>
              <w:textAlignment w:val="center"/>
              <w:rPr>
                <w:rFonts w:ascii="宋体" w:hAnsi="宋体" w:cs="宋体"/>
                <w:kern w:val="0"/>
                <w:szCs w:val="21"/>
              </w:rPr>
            </w:pPr>
            <w:r>
              <w:rPr>
                <w:rFonts w:ascii="宋体" w:hAnsi="宋体" w:cs="宋体"/>
                <w:kern w:val="0"/>
                <w:szCs w:val="21"/>
              </w:rPr>
              <w:t>…</w:t>
            </w:r>
          </w:p>
        </w:tc>
        <w:tc>
          <w:tcPr>
            <w:tcW w:w="2551" w:type="dxa"/>
            <w:tcBorders>
              <w:top w:val="single" w:color="auto" w:sz="4" w:space="0"/>
              <w:left w:val="single" w:color="000000" w:sz="4" w:space="0"/>
              <w:bottom w:val="single" w:color="auto" w:sz="4" w:space="0"/>
              <w:right w:val="single" w:color="000000" w:sz="4" w:space="0"/>
            </w:tcBorders>
            <w:noWrap/>
            <w:vAlign w:val="center"/>
          </w:tcPr>
          <w:p w14:paraId="38CA6652">
            <w:pPr>
              <w:widowControl/>
              <w:jc w:val="center"/>
              <w:textAlignment w:val="center"/>
              <w:rPr>
                <w:rFonts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924E9D9">
            <w:pPr>
              <w:widowControl/>
              <w:jc w:val="center"/>
              <w:textAlignment w:val="center"/>
              <w:rPr>
                <w:rFonts w:ascii="宋体" w:hAnsi="宋体" w:cs="宋体"/>
                <w:kern w:val="0"/>
                <w:szCs w:val="21"/>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1B7276C2">
            <w:pPr>
              <w:widowControl/>
              <w:jc w:val="center"/>
              <w:textAlignment w:val="center"/>
              <w:rPr>
                <w:rFonts w:ascii="宋体" w:hAnsi="宋体" w:cs="宋体"/>
                <w:kern w:val="0"/>
                <w:szCs w:val="21"/>
              </w:rPr>
            </w:pPr>
          </w:p>
        </w:tc>
        <w:tc>
          <w:tcPr>
            <w:tcW w:w="1387" w:type="dxa"/>
            <w:tcBorders>
              <w:top w:val="single" w:color="000000" w:sz="4" w:space="0"/>
              <w:left w:val="single" w:color="000000" w:sz="4" w:space="0"/>
              <w:bottom w:val="single" w:color="000000" w:sz="4" w:space="0"/>
              <w:right w:val="single" w:color="000000" w:sz="4" w:space="0"/>
            </w:tcBorders>
            <w:vAlign w:val="center"/>
          </w:tcPr>
          <w:p w14:paraId="58E99690">
            <w:pPr>
              <w:widowControl/>
              <w:jc w:val="center"/>
              <w:textAlignment w:val="center"/>
              <w:rPr>
                <w:rFonts w:ascii="宋体" w:hAnsi="宋体" w:cs="宋体"/>
                <w:kern w:val="0"/>
                <w:szCs w:val="21"/>
              </w:rPr>
            </w:pPr>
          </w:p>
        </w:tc>
      </w:tr>
      <w:tr w14:paraId="6D0F6B52">
        <w:tblPrEx>
          <w:tblCellMar>
            <w:top w:w="0" w:type="dxa"/>
            <w:left w:w="108" w:type="dxa"/>
            <w:bottom w:w="0" w:type="dxa"/>
            <w:right w:w="108" w:type="dxa"/>
          </w:tblCellMar>
        </w:tblPrEx>
        <w:trPr>
          <w:trHeight w:val="616" w:hRule="atLeast"/>
        </w:trPr>
        <w:tc>
          <w:tcPr>
            <w:tcW w:w="744" w:type="dxa"/>
            <w:tcBorders>
              <w:top w:val="single" w:color="auto" w:sz="4" w:space="0"/>
              <w:left w:val="single" w:color="000000" w:sz="4" w:space="0"/>
              <w:bottom w:val="single" w:color="000000" w:sz="4" w:space="0"/>
              <w:right w:val="single" w:color="000000" w:sz="4" w:space="0"/>
            </w:tcBorders>
            <w:noWrap/>
            <w:vAlign w:val="center"/>
          </w:tcPr>
          <w:p w14:paraId="3BF08CA9">
            <w:pPr>
              <w:widowControl/>
              <w:jc w:val="center"/>
              <w:textAlignment w:val="bottom"/>
              <w:rPr>
                <w:rFonts w:ascii="Arial" w:hAnsi="Arial" w:cs="Arial"/>
                <w:kern w:val="0"/>
                <w:szCs w:val="21"/>
              </w:rPr>
            </w:pPr>
          </w:p>
        </w:tc>
        <w:tc>
          <w:tcPr>
            <w:tcW w:w="1559" w:type="dxa"/>
            <w:tcBorders>
              <w:top w:val="single" w:color="auto" w:sz="4" w:space="0"/>
              <w:left w:val="single" w:color="000000" w:sz="4" w:space="0"/>
              <w:bottom w:val="single" w:color="000000" w:sz="4" w:space="0"/>
              <w:right w:val="single" w:color="000000" w:sz="4" w:space="0"/>
            </w:tcBorders>
            <w:noWrap/>
            <w:vAlign w:val="center"/>
          </w:tcPr>
          <w:p w14:paraId="6C81A8CF">
            <w:pPr>
              <w:widowControl/>
              <w:jc w:val="center"/>
              <w:textAlignment w:val="center"/>
              <w:rPr>
                <w:rFonts w:ascii="宋体" w:hAnsi="宋体" w:cs="宋体"/>
                <w:kern w:val="0"/>
                <w:szCs w:val="21"/>
              </w:rPr>
            </w:pPr>
            <w:r>
              <w:rPr>
                <w:rFonts w:hint="eastAsia" w:ascii="宋体" w:hAnsi="宋体" w:cs="宋体"/>
                <w:kern w:val="0"/>
                <w:szCs w:val="21"/>
              </w:rPr>
              <w:t>合计</w:t>
            </w:r>
          </w:p>
        </w:tc>
        <w:tc>
          <w:tcPr>
            <w:tcW w:w="2551" w:type="dxa"/>
            <w:tcBorders>
              <w:top w:val="single" w:color="auto" w:sz="4" w:space="0"/>
              <w:left w:val="single" w:color="000000" w:sz="4" w:space="0"/>
              <w:bottom w:val="single" w:color="000000" w:sz="4" w:space="0"/>
              <w:right w:val="single" w:color="000000" w:sz="4" w:space="0"/>
            </w:tcBorders>
            <w:noWrap/>
            <w:vAlign w:val="center"/>
          </w:tcPr>
          <w:p w14:paraId="22D8019E">
            <w:pPr>
              <w:widowControl/>
              <w:jc w:val="center"/>
              <w:textAlignment w:val="center"/>
              <w:rPr>
                <w:rFonts w:ascii="宋体" w:hAnsi="宋体" w:cs="宋体"/>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5114C892">
            <w:pPr>
              <w:widowControl/>
              <w:jc w:val="center"/>
              <w:textAlignment w:val="center"/>
              <w:rPr>
                <w:rFonts w:ascii="宋体" w:hAnsi="宋体" w:cs="宋体"/>
                <w:kern w:val="0"/>
                <w:szCs w:val="21"/>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558F11F6">
            <w:pPr>
              <w:widowControl/>
              <w:jc w:val="center"/>
              <w:textAlignment w:val="center"/>
              <w:rPr>
                <w:rFonts w:ascii="宋体" w:hAnsi="宋体" w:cs="宋体"/>
                <w:kern w:val="0"/>
                <w:szCs w:val="21"/>
              </w:rPr>
            </w:pPr>
            <w:r>
              <w:rPr>
                <w:rFonts w:hint="eastAsia" w:ascii="宋体" w:hAnsi="宋体" w:cs="宋体"/>
                <w:kern w:val="0"/>
                <w:szCs w:val="21"/>
              </w:rPr>
              <w:t>总价</w:t>
            </w:r>
          </w:p>
        </w:tc>
        <w:tc>
          <w:tcPr>
            <w:tcW w:w="1387" w:type="dxa"/>
            <w:tcBorders>
              <w:top w:val="single" w:color="000000" w:sz="4" w:space="0"/>
              <w:left w:val="single" w:color="000000" w:sz="4" w:space="0"/>
              <w:bottom w:val="single" w:color="000000" w:sz="4" w:space="0"/>
              <w:right w:val="single" w:color="000000" w:sz="4" w:space="0"/>
            </w:tcBorders>
            <w:vAlign w:val="center"/>
          </w:tcPr>
          <w:p w14:paraId="3D026FBD">
            <w:pPr>
              <w:widowControl/>
              <w:jc w:val="center"/>
              <w:textAlignment w:val="center"/>
              <w:rPr>
                <w:rFonts w:ascii="宋体" w:hAnsi="宋体" w:cs="宋体"/>
                <w:kern w:val="0"/>
                <w:szCs w:val="21"/>
              </w:rPr>
            </w:pPr>
          </w:p>
        </w:tc>
      </w:tr>
    </w:tbl>
    <w:p w14:paraId="361844E7"/>
    <w:p w14:paraId="7B1265EC">
      <w:r>
        <w:t>分项报价表不得缺项</w:t>
      </w:r>
      <w:r>
        <w:rPr>
          <w:rFonts w:hint="eastAsia"/>
        </w:rPr>
        <w:t>、</w:t>
      </w:r>
      <w:r>
        <w:t>漏项</w:t>
      </w:r>
      <w:r>
        <w:rPr>
          <w:rFonts w:hint="eastAsia"/>
        </w:rPr>
        <w:t>，</w:t>
      </w:r>
      <w:r>
        <w:t>设备报价顺序不得变更</w:t>
      </w:r>
      <w:r>
        <w:rPr>
          <w:rFonts w:hint="eastAsia"/>
        </w:rPr>
        <w:t>。</w:t>
      </w:r>
    </w:p>
    <w:p w14:paraId="4118A8BC">
      <w:pPr>
        <w:pStyle w:val="2"/>
        <w:ind w:left="1260"/>
      </w:pPr>
    </w:p>
    <w:p w14:paraId="7502AA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0F36C"/>
    <w:multiLevelType w:val="singleLevel"/>
    <w:tmpl w:val="8C00F3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YzkxMzc4ZTUxOGRkNWNhMGNkMzBlODZlYWI1ZjQifQ=="/>
  </w:docVars>
  <w:rsids>
    <w:rsidRoot w:val="00D8229F"/>
    <w:rsid w:val="00035C3E"/>
    <w:rsid w:val="0013026C"/>
    <w:rsid w:val="0019467F"/>
    <w:rsid w:val="001B2FBC"/>
    <w:rsid w:val="002A3B39"/>
    <w:rsid w:val="003C14CA"/>
    <w:rsid w:val="00476F8C"/>
    <w:rsid w:val="004A6406"/>
    <w:rsid w:val="004F76EA"/>
    <w:rsid w:val="00587596"/>
    <w:rsid w:val="005C7547"/>
    <w:rsid w:val="006A0482"/>
    <w:rsid w:val="0081064D"/>
    <w:rsid w:val="00A06136"/>
    <w:rsid w:val="00BA5F0D"/>
    <w:rsid w:val="00C713DB"/>
    <w:rsid w:val="00C7465B"/>
    <w:rsid w:val="00C92787"/>
    <w:rsid w:val="00D6083A"/>
    <w:rsid w:val="00D8229F"/>
    <w:rsid w:val="00FB0A20"/>
    <w:rsid w:val="165271B0"/>
    <w:rsid w:val="43F45137"/>
    <w:rsid w:val="4ECE74BF"/>
    <w:rsid w:val="55037CA7"/>
    <w:rsid w:val="55E312FA"/>
    <w:rsid w:val="56E66D04"/>
    <w:rsid w:val="57D93D46"/>
    <w:rsid w:val="5EF72697"/>
    <w:rsid w:val="6CF50B68"/>
    <w:rsid w:val="701650BA"/>
    <w:rsid w:val="70A94D72"/>
    <w:rsid w:val="738E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Calibri" w:hAnsi="Calibri"/>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10</Pages>
  <Words>2287</Words>
  <Characters>2652</Characters>
  <Lines>23</Lines>
  <Paragraphs>6</Paragraphs>
  <TotalTime>75</TotalTime>
  <ScaleCrop>false</ScaleCrop>
  <LinksUpToDate>false</LinksUpToDate>
  <CharactersWithSpaces>2789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2023-12-18T10:26:00Z</dcterms:created>
  <dc:creator>Administrator</dc:creator>
  <cp:lastModifiedBy>徐静</cp:lastModifiedBy>
  <dcterms:modified xsi:type="dcterms:W3CDTF">2024-11-25T01:51:15Z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0EC08910A90D4DFBB8326F008684F321_13</vt:lpwstr>
  </property>
</Properties>
</file>